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7B51" w14:textId="77777777" w:rsidR="001C73C2" w:rsidRDefault="001C73C2"/>
    <w:tbl>
      <w:tblPr>
        <w:tblStyle w:val="TableGrid"/>
        <w:tblW w:w="0" w:type="auto"/>
        <w:tblLook w:val="04A0" w:firstRow="1" w:lastRow="0" w:firstColumn="1" w:lastColumn="0" w:noHBand="0" w:noVBand="1"/>
      </w:tblPr>
      <w:tblGrid>
        <w:gridCol w:w="2254"/>
        <w:gridCol w:w="2254"/>
        <w:gridCol w:w="2254"/>
        <w:gridCol w:w="2254"/>
      </w:tblGrid>
      <w:tr w:rsidR="001C73C2" w14:paraId="4632D31F" w14:textId="77777777" w:rsidTr="001C73C2">
        <w:tc>
          <w:tcPr>
            <w:tcW w:w="2254" w:type="dxa"/>
          </w:tcPr>
          <w:p w14:paraId="0AE48CC6" w14:textId="5324111B" w:rsidR="001C73C2" w:rsidRPr="001C73C2" w:rsidRDefault="001C73C2">
            <w:pPr>
              <w:rPr>
                <w:b/>
                <w:bCs/>
              </w:rPr>
            </w:pPr>
            <w:r>
              <w:rPr>
                <w:b/>
                <w:bCs/>
              </w:rPr>
              <w:t>JOB TITLE:</w:t>
            </w:r>
          </w:p>
        </w:tc>
        <w:tc>
          <w:tcPr>
            <w:tcW w:w="2254" w:type="dxa"/>
          </w:tcPr>
          <w:p w14:paraId="7CF946B7" w14:textId="4AEE7BF2" w:rsidR="001C73C2" w:rsidRDefault="009249BA">
            <w:r>
              <w:t>Project Manager</w:t>
            </w:r>
          </w:p>
        </w:tc>
        <w:tc>
          <w:tcPr>
            <w:tcW w:w="2254" w:type="dxa"/>
          </w:tcPr>
          <w:p w14:paraId="021AE2EE" w14:textId="03D0E885" w:rsidR="001C73C2" w:rsidRPr="001C73C2" w:rsidRDefault="001C73C2">
            <w:pPr>
              <w:rPr>
                <w:b/>
                <w:bCs/>
              </w:rPr>
            </w:pPr>
            <w:r>
              <w:rPr>
                <w:b/>
                <w:bCs/>
              </w:rPr>
              <w:t>ROLE LEVEL:</w:t>
            </w:r>
          </w:p>
        </w:tc>
        <w:tc>
          <w:tcPr>
            <w:tcW w:w="2254" w:type="dxa"/>
            <w:shd w:val="clear" w:color="auto" w:fill="E2EFD9" w:themeFill="accent6" w:themeFillTint="33"/>
          </w:tcPr>
          <w:p w14:paraId="5C806F18" w14:textId="1608B2A6" w:rsidR="001C73C2" w:rsidRDefault="001C73C2"/>
        </w:tc>
      </w:tr>
      <w:tr w:rsidR="001C73C2" w14:paraId="5CD372D0" w14:textId="77777777" w:rsidTr="00F4300B">
        <w:tc>
          <w:tcPr>
            <w:tcW w:w="2254" w:type="dxa"/>
          </w:tcPr>
          <w:p w14:paraId="26DA3038" w14:textId="0761EA53" w:rsidR="001C73C2" w:rsidRPr="007909FD" w:rsidRDefault="001C73C2">
            <w:pPr>
              <w:rPr>
                <w:b/>
                <w:bCs/>
              </w:rPr>
            </w:pPr>
            <w:r w:rsidRPr="007909FD">
              <w:rPr>
                <w:b/>
                <w:bCs/>
              </w:rPr>
              <w:t>DEPARTMENT:</w:t>
            </w:r>
          </w:p>
        </w:tc>
        <w:tc>
          <w:tcPr>
            <w:tcW w:w="2254" w:type="dxa"/>
            <w:shd w:val="clear" w:color="auto" w:fill="auto"/>
          </w:tcPr>
          <w:p w14:paraId="1B7893A9" w14:textId="5D3F4286" w:rsidR="001C73C2" w:rsidRPr="007909FD" w:rsidRDefault="00510617">
            <w:r>
              <w:t>Operations</w:t>
            </w:r>
          </w:p>
        </w:tc>
        <w:tc>
          <w:tcPr>
            <w:tcW w:w="2254" w:type="dxa"/>
          </w:tcPr>
          <w:p w14:paraId="7BC58086" w14:textId="3ABD2775" w:rsidR="001C73C2" w:rsidRPr="001C73C2" w:rsidRDefault="001C73C2">
            <w:pPr>
              <w:rPr>
                <w:b/>
                <w:bCs/>
              </w:rPr>
            </w:pPr>
            <w:r>
              <w:rPr>
                <w:b/>
                <w:bCs/>
              </w:rPr>
              <w:t>REPORTS TO:</w:t>
            </w:r>
          </w:p>
        </w:tc>
        <w:tc>
          <w:tcPr>
            <w:tcW w:w="2254" w:type="dxa"/>
            <w:shd w:val="clear" w:color="auto" w:fill="auto"/>
          </w:tcPr>
          <w:p w14:paraId="62E0957B" w14:textId="1AC3877A" w:rsidR="001C73C2" w:rsidRDefault="00510617">
            <w:r>
              <w:t>Operations Director</w:t>
            </w:r>
          </w:p>
        </w:tc>
      </w:tr>
      <w:tr w:rsidR="001C73C2" w14:paraId="1976D1EB" w14:textId="77777777" w:rsidTr="001C73C2">
        <w:tc>
          <w:tcPr>
            <w:tcW w:w="2254" w:type="dxa"/>
          </w:tcPr>
          <w:p w14:paraId="5E16DB58" w14:textId="2941F997" w:rsidR="001C73C2" w:rsidRDefault="001C73C2">
            <w:pPr>
              <w:rPr>
                <w:b/>
                <w:bCs/>
              </w:rPr>
            </w:pPr>
            <w:r>
              <w:rPr>
                <w:b/>
                <w:bCs/>
              </w:rPr>
              <w:t>MANAGEMENT RESPONSIBILITY FOR:</w:t>
            </w:r>
          </w:p>
        </w:tc>
        <w:tc>
          <w:tcPr>
            <w:tcW w:w="2254" w:type="dxa"/>
          </w:tcPr>
          <w:p w14:paraId="2DE9B728" w14:textId="6FDD39E8" w:rsidR="001C73C2" w:rsidRPr="001C73C2" w:rsidRDefault="00510617">
            <w:r>
              <w:t xml:space="preserve">Projects </w:t>
            </w:r>
          </w:p>
        </w:tc>
        <w:tc>
          <w:tcPr>
            <w:tcW w:w="2254" w:type="dxa"/>
          </w:tcPr>
          <w:p w14:paraId="7A243A7E" w14:textId="0A6574C0" w:rsidR="001C73C2" w:rsidRDefault="001C73C2">
            <w:pPr>
              <w:rPr>
                <w:b/>
                <w:bCs/>
              </w:rPr>
            </w:pPr>
            <w:r>
              <w:rPr>
                <w:b/>
                <w:bCs/>
              </w:rPr>
              <w:t>DATE OF JOB DESCRIPTION:</w:t>
            </w:r>
          </w:p>
        </w:tc>
        <w:tc>
          <w:tcPr>
            <w:tcW w:w="2254" w:type="dxa"/>
          </w:tcPr>
          <w:p w14:paraId="5AE4E01E" w14:textId="2A9A18D4" w:rsidR="001C73C2" w:rsidRDefault="009249BA">
            <w:r>
              <w:t>January 202</w:t>
            </w:r>
            <w:r w:rsidR="00510617">
              <w:t>5</w:t>
            </w:r>
          </w:p>
        </w:tc>
      </w:tr>
    </w:tbl>
    <w:p w14:paraId="29715A26" w14:textId="77777777" w:rsidR="006310DB" w:rsidRDefault="006310DB"/>
    <w:p w14:paraId="4609950D" w14:textId="77777777" w:rsidR="00E64C6F" w:rsidRDefault="00E64C6F" w:rsidP="00E64C6F">
      <w:pPr>
        <w:pStyle w:val="paragraph"/>
        <w:spacing w:before="0" w:beforeAutospacing="0" w:after="0" w:afterAutospacing="0"/>
        <w:jc w:val="both"/>
        <w:textAlignment w:val="baseline"/>
        <w:rPr>
          <w:rFonts w:ascii="Segoe UI" w:hAnsi="Segoe UI" w:cs="Segoe UI"/>
          <w:sz w:val="22"/>
          <w:szCs w:val="22"/>
        </w:rPr>
      </w:pPr>
      <w:r>
        <w:rPr>
          <w:rStyle w:val="normaltextrun"/>
          <w:rFonts w:ascii="Calibri" w:hAnsi="Calibri" w:cs="Calibri"/>
          <w:b/>
          <w:bCs/>
          <w:sz w:val="22"/>
          <w:szCs w:val="22"/>
        </w:rPr>
        <w:t>About ITS</w:t>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2"/>
          <w:szCs w:val="22"/>
        </w:rPr>
        <w:t> </w:t>
      </w:r>
    </w:p>
    <w:p w14:paraId="7CF94004" w14:textId="3F1EBE8D" w:rsidR="006E5023" w:rsidRDefault="00E64C6F" w:rsidP="00E64C6F">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shd w:val="clear" w:color="auto" w:fill="FFFFFF"/>
        </w:rPr>
        <w:t>We exist to ensure the UK has the best full fibre networks, to provide the best gigabit capable connectivity and broadband to UK businesses through our growing partner community. This enables opportunity, progress, exploration, creativity, innovation and commerce. Rapidly advancing technology means there’s never been a more exciting time; for you, for business, and for the future.</w:t>
      </w:r>
      <w:r>
        <w:rPr>
          <w:rStyle w:val="eop"/>
          <w:rFonts w:ascii="Calibri" w:hAnsi="Calibri" w:cs="Calibri"/>
          <w:sz w:val="22"/>
          <w:szCs w:val="22"/>
        </w:rPr>
        <w:t> </w:t>
      </w:r>
    </w:p>
    <w:p w14:paraId="1980EFAE" w14:textId="77777777" w:rsidR="005A50B5" w:rsidRDefault="005A50B5" w:rsidP="00E64C6F">
      <w:pPr>
        <w:pStyle w:val="paragraph"/>
        <w:spacing w:before="0" w:beforeAutospacing="0" w:after="0" w:afterAutospacing="0"/>
        <w:jc w:val="both"/>
        <w:textAlignment w:val="baseline"/>
        <w:rPr>
          <w:rStyle w:val="eop"/>
          <w:rFonts w:ascii="Calibri" w:hAnsi="Calibri" w:cs="Calibri"/>
          <w:sz w:val="22"/>
          <w:szCs w:val="22"/>
        </w:rPr>
      </w:pPr>
    </w:p>
    <w:p w14:paraId="1D3CFCD9" w14:textId="77777777" w:rsidR="005A50B5" w:rsidRPr="00153D52" w:rsidRDefault="005A50B5" w:rsidP="005A50B5">
      <w:pPr>
        <w:shd w:val="clear" w:color="auto" w:fill="FFFFFF"/>
        <w:spacing w:after="0" w:line="240" w:lineRule="auto"/>
        <w:rPr>
          <w:rFonts w:eastAsia="Times New Roman" w:cstheme="minorHAnsi"/>
          <w:b/>
          <w:bCs/>
          <w:color w:val="000000"/>
          <w:lang w:eastAsia="en-GB"/>
        </w:rPr>
      </w:pPr>
      <w:r w:rsidRPr="00153D52">
        <w:rPr>
          <w:rFonts w:eastAsia="Times New Roman" w:cstheme="minorHAnsi"/>
          <w:b/>
          <w:bCs/>
          <w:color w:val="000000"/>
          <w:lang w:eastAsia="en-GB"/>
        </w:rPr>
        <w:t>Key Purpose of the Role</w:t>
      </w:r>
    </w:p>
    <w:p w14:paraId="47BCD158" w14:textId="77777777" w:rsidR="005A50B5" w:rsidRPr="00153D52" w:rsidRDefault="005A50B5" w:rsidP="005A50B5">
      <w:pPr>
        <w:shd w:val="clear" w:color="auto" w:fill="FFFFFF"/>
        <w:spacing w:after="0" w:line="240" w:lineRule="auto"/>
        <w:rPr>
          <w:rFonts w:eastAsia="Times New Roman" w:cstheme="minorHAnsi"/>
          <w:color w:val="000000"/>
          <w:lang w:eastAsia="en-GB"/>
        </w:rPr>
      </w:pPr>
    </w:p>
    <w:p w14:paraId="4E984138" w14:textId="7B3BFB68" w:rsidR="00506EAF" w:rsidRDefault="005A50B5" w:rsidP="005A50B5">
      <w:pPr>
        <w:spacing w:line="276" w:lineRule="auto"/>
        <w:rPr>
          <w:rStyle w:val="eop"/>
          <w:rFonts w:ascii="Calibri" w:hAnsi="Calibri" w:cs="Calibri"/>
        </w:rPr>
      </w:pPr>
      <w:r w:rsidRPr="00153D52">
        <w:rPr>
          <w:rFonts w:cstheme="minorHAnsi"/>
          <w:color w:val="404040" w:themeColor="text1" w:themeTint="BF"/>
        </w:rPr>
        <w:t xml:space="preserve">You will be working as part of a team to deliver fibre networks across the UK including complex connections through the planning, executing and evaluating projects in line with pre-determined timelines and budgets. For externally client driven, the role will include agreeing with the client timelines, changes to the project and reporting requirements and delivering on those requirements at an agreed frequency/regularity.  </w:t>
      </w:r>
    </w:p>
    <w:p w14:paraId="55B78B43" w14:textId="77777777" w:rsidR="006E5023" w:rsidRDefault="006E5023" w:rsidP="00E64C6F">
      <w:pPr>
        <w:pStyle w:val="paragraph"/>
        <w:spacing w:before="0" w:beforeAutospacing="0" w:after="0" w:afterAutospacing="0"/>
        <w:jc w:val="both"/>
        <w:textAlignment w:val="baseline"/>
        <w:rPr>
          <w:rStyle w:val="eop"/>
          <w:rFonts w:ascii="Calibri" w:hAnsi="Calibri" w:cs="Calibri"/>
          <w:sz w:val="22"/>
          <w:szCs w:val="22"/>
        </w:rPr>
      </w:pPr>
    </w:p>
    <w:p w14:paraId="5AC9E66D" w14:textId="3444DE32" w:rsidR="006E5023" w:rsidRPr="00A25990" w:rsidRDefault="00A25990" w:rsidP="00E64C6F">
      <w:pPr>
        <w:pStyle w:val="paragraph"/>
        <w:spacing w:before="0" w:beforeAutospacing="0" w:after="0" w:afterAutospacing="0"/>
        <w:jc w:val="both"/>
        <w:textAlignment w:val="baseline"/>
        <w:rPr>
          <w:rStyle w:val="eop"/>
          <w:rFonts w:ascii="Calibri" w:hAnsi="Calibri" w:cs="Calibri"/>
          <w:b/>
          <w:bCs/>
          <w:sz w:val="22"/>
          <w:szCs w:val="22"/>
        </w:rPr>
      </w:pPr>
      <w:r w:rsidRPr="00A25990">
        <w:rPr>
          <w:rStyle w:val="eop"/>
          <w:rFonts w:ascii="Calibri" w:hAnsi="Calibri" w:cs="Calibri"/>
          <w:b/>
          <w:bCs/>
          <w:sz w:val="22"/>
          <w:szCs w:val="22"/>
        </w:rPr>
        <w:t>K</w:t>
      </w:r>
      <w:r w:rsidR="005A50B5">
        <w:rPr>
          <w:rStyle w:val="eop"/>
          <w:rFonts w:ascii="Calibri" w:hAnsi="Calibri" w:cs="Calibri"/>
          <w:b/>
          <w:bCs/>
          <w:sz w:val="22"/>
          <w:szCs w:val="22"/>
        </w:rPr>
        <w:t>ey Accountabilities</w:t>
      </w:r>
    </w:p>
    <w:p w14:paraId="78924015" w14:textId="77777777" w:rsidR="00A25990" w:rsidRDefault="00A25990" w:rsidP="00E64C6F">
      <w:pPr>
        <w:pStyle w:val="paragraph"/>
        <w:spacing w:before="0" w:beforeAutospacing="0" w:after="0" w:afterAutospacing="0"/>
        <w:jc w:val="both"/>
        <w:textAlignment w:val="baseline"/>
        <w:rPr>
          <w:sz w:val="22"/>
          <w:szCs w:val="22"/>
        </w:rPr>
      </w:pPr>
    </w:p>
    <w:p w14:paraId="0FE55A69" w14:textId="77777777" w:rsidR="00226C1C" w:rsidRPr="00226C1C" w:rsidRDefault="00A25990" w:rsidP="00E64C6F">
      <w:pPr>
        <w:pStyle w:val="paragraph"/>
        <w:spacing w:before="0" w:beforeAutospacing="0" w:after="0" w:afterAutospacing="0"/>
        <w:jc w:val="both"/>
        <w:textAlignment w:val="baseline"/>
        <w:rPr>
          <w:rFonts w:ascii="Calibri" w:hAnsi="Calibri" w:cs="Calibri"/>
          <w:sz w:val="22"/>
          <w:szCs w:val="22"/>
        </w:rPr>
      </w:pPr>
      <w:r w:rsidRPr="00226C1C">
        <w:rPr>
          <w:rFonts w:ascii="Calibri" w:hAnsi="Calibri" w:cs="Calibri"/>
          <w:sz w:val="22"/>
          <w:szCs w:val="22"/>
        </w:rPr>
        <w:t>The key accountabilities a</w:t>
      </w:r>
      <w:r w:rsidR="00226C1C" w:rsidRPr="00226C1C">
        <w:rPr>
          <w:rFonts w:ascii="Calibri" w:hAnsi="Calibri" w:cs="Calibri"/>
          <w:sz w:val="22"/>
          <w:szCs w:val="22"/>
        </w:rPr>
        <w:t>nd responsibilities include but are not limited to;</w:t>
      </w:r>
    </w:p>
    <w:p w14:paraId="78A7E4B8" w14:textId="6C443655" w:rsidR="00E64C6F" w:rsidRDefault="00E64C6F" w:rsidP="00E64C6F">
      <w:pPr>
        <w:pStyle w:val="paragraph"/>
        <w:spacing w:before="0" w:beforeAutospacing="0" w:after="0" w:afterAutospacing="0"/>
        <w:jc w:val="both"/>
        <w:textAlignment w:val="baseline"/>
        <w:rPr>
          <w:rFonts w:ascii="Segoe UI" w:hAnsi="Segoe UI" w:cs="Segoe UI"/>
          <w:sz w:val="22"/>
          <w:szCs w:val="22"/>
        </w:rPr>
      </w:pPr>
      <w:r>
        <w:rPr>
          <w:sz w:val="22"/>
          <w:szCs w:val="22"/>
        </w:rPr>
        <w:tab/>
      </w:r>
    </w:p>
    <w:p w14:paraId="3D64076B" w14:textId="77777777" w:rsidR="00EB5718" w:rsidRPr="00EB5718" w:rsidRDefault="00EB5718" w:rsidP="00F03545">
      <w:pPr>
        <w:numPr>
          <w:ilvl w:val="0"/>
          <w:numId w:val="6"/>
        </w:numPr>
        <w:spacing w:after="0"/>
        <w:ind w:left="357" w:hanging="357"/>
        <w:jc w:val="both"/>
      </w:pPr>
      <w:r w:rsidRPr="00EB5718">
        <w:t>Management of technical, business and resourcing projects</w:t>
      </w:r>
    </w:p>
    <w:p w14:paraId="417D61F2" w14:textId="77777777" w:rsidR="00EB5718" w:rsidRPr="00EB5718" w:rsidRDefault="00EB5718" w:rsidP="00F03545">
      <w:pPr>
        <w:numPr>
          <w:ilvl w:val="0"/>
          <w:numId w:val="6"/>
        </w:numPr>
        <w:spacing w:after="0"/>
        <w:ind w:left="357" w:hanging="357"/>
        <w:jc w:val="both"/>
      </w:pPr>
      <w:r w:rsidRPr="00EB5718">
        <w:t>Management of assigned resources as appropriate to the implementation of project related activities</w:t>
      </w:r>
    </w:p>
    <w:p w14:paraId="02236519" w14:textId="77777777" w:rsidR="00EB5718" w:rsidRPr="00EB5718" w:rsidRDefault="00EB5718" w:rsidP="00F03545">
      <w:pPr>
        <w:numPr>
          <w:ilvl w:val="0"/>
          <w:numId w:val="6"/>
        </w:numPr>
        <w:spacing w:after="0"/>
        <w:ind w:left="357" w:hanging="357"/>
        <w:jc w:val="both"/>
      </w:pPr>
      <w:r w:rsidRPr="00EB5718">
        <w:t>Prepare and maintain all project documentation such as initiation, delivery plans and budgets</w:t>
      </w:r>
    </w:p>
    <w:p w14:paraId="22EA1DF1" w14:textId="77777777" w:rsidR="00EB5718" w:rsidRPr="00EB5718" w:rsidRDefault="00EB5718" w:rsidP="00F03545">
      <w:pPr>
        <w:numPr>
          <w:ilvl w:val="0"/>
          <w:numId w:val="6"/>
        </w:numPr>
        <w:spacing w:after="0"/>
        <w:ind w:left="357" w:hanging="357"/>
        <w:jc w:val="both"/>
      </w:pPr>
      <w:r w:rsidRPr="00EB5718">
        <w:t>Develop and maintain project plans and reporting documentation as necessary to ensure timely communication and successful delivery of assigned projects</w:t>
      </w:r>
    </w:p>
    <w:p w14:paraId="0A8B6054" w14:textId="77777777" w:rsidR="00EB5718" w:rsidRPr="00EB5718" w:rsidRDefault="00EB5718" w:rsidP="00F03545">
      <w:pPr>
        <w:numPr>
          <w:ilvl w:val="0"/>
          <w:numId w:val="6"/>
        </w:numPr>
        <w:spacing w:after="0"/>
        <w:ind w:left="357" w:hanging="357"/>
        <w:jc w:val="both"/>
      </w:pPr>
      <w:r w:rsidRPr="00EB5718">
        <w:t>Risk and issue identification and management</w:t>
      </w:r>
    </w:p>
    <w:p w14:paraId="1FFB1C5B" w14:textId="77777777" w:rsidR="00EB5718" w:rsidRPr="00EB5718" w:rsidRDefault="00EB5718" w:rsidP="00F03545">
      <w:pPr>
        <w:numPr>
          <w:ilvl w:val="0"/>
          <w:numId w:val="6"/>
        </w:numPr>
        <w:spacing w:after="0"/>
        <w:ind w:left="357" w:hanging="357"/>
        <w:jc w:val="both"/>
      </w:pPr>
      <w:r w:rsidRPr="00EB5718">
        <w:t>Deployment planning, management and transition to live operation</w:t>
      </w:r>
    </w:p>
    <w:p w14:paraId="7F7B9E7B" w14:textId="77777777" w:rsidR="00EB5718" w:rsidRPr="00EB5718" w:rsidRDefault="00EB5718" w:rsidP="00F03545">
      <w:pPr>
        <w:numPr>
          <w:ilvl w:val="0"/>
          <w:numId w:val="6"/>
        </w:numPr>
        <w:spacing w:after="0"/>
        <w:ind w:left="357" w:hanging="357"/>
        <w:jc w:val="both"/>
      </w:pPr>
      <w:r w:rsidRPr="00EB5718">
        <w:t>Ensure deliverables meet required quality standards</w:t>
      </w:r>
    </w:p>
    <w:p w14:paraId="447BC334" w14:textId="77777777" w:rsidR="00EB5718" w:rsidRPr="00EB5718" w:rsidRDefault="00EB5718" w:rsidP="00F03545">
      <w:pPr>
        <w:numPr>
          <w:ilvl w:val="0"/>
          <w:numId w:val="6"/>
        </w:numPr>
        <w:spacing w:after="0"/>
        <w:ind w:left="357" w:hanging="357"/>
        <w:jc w:val="both"/>
      </w:pPr>
      <w:r w:rsidRPr="00EB5718">
        <w:t>Ensure adequate levels of documentation are produced as part of the technical solution</w:t>
      </w:r>
    </w:p>
    <w:p w14:paraId="5AFC78BB" w14:textId="77777777" w:rsidR="00EB5718" w:rsidRPr="00EB5718" w:rsidRDefault="00EB5718" w:rsidP="00F03545">
      <w:pPr>
        <w:numPr>
          <w:ilvl w:val="0"/>
          <w:numId w:val="6"/>
        </w:numPr>
        <w:spacing w:after="0"/>
        <w:ind w:left="357" w:hanging="357"/>
        <w:jc w:val="both"/>
      </w:pPr>
      <w:r w:rsidRPr="00EB5718">
        <w:t>Develop and maintain a communications plan and keep the business communities appraised of project plans and related implications.</w:t>
      </w:r>
    </w:p>
    <w:p w14:paraId="22B08BC8" w14:textId="77777777" w:rsidR="00EB5718" w:rsidRPr="00EB5718" w:rsidRDefault="00EB5718" w:rsidP="00F03545">
      <w:pPr>
        <w:numPr>
          <w:ilvl w:val="0"/>
          <w:numId w:val="6"/>
        </w:numPr>
        <w:spacing w:after="0"/>
        <w:ind w:left="357" w:hanging="357"/>
        <w:jc w:val="both"/>
      </w:pPr>
      <w:r w:rsidRPr="00EB5718">
        <w:t>Ensure business benefits can be realised or that risks inhibiting realisation are highlighted</w:t>
      </w:r>
    </w:p>
    <w:p w14:paraId="69EF3612" w14:textId="77777777" w:rsidR="00EB5718" w:rsidRPr="00EB5718" w:rsidRDefault="00EB5718" w:rsidP="00F03545">
      <w:pPr>
        <w:numPr>
          <w:ilvl w:val="0"/>
          <w:numId w:val="6"/>
        </w:numPr>
        <w:spacing w:after="0"/>
        <w:ind w:left="357" w:hanging="357"/>
        <w:jc w:val="both"/>
      </w:pPr>
      <w:r w:rsidRPr="00EB5718">
        <w:t xml:space="preserve">Applying a strong commercial overview of project costs and revenues </w:t>
      </w:r>
    </w:p>
    <w:p w14:paraId="18FA3625" w14:textId="77777777" w:rsidR="00EB5718" w:rsidRPr="00EB5718" w:rsidRDefault="00EB5718" w:rsidP="00F03545">
      <w:pPr>
        <w:numPr>
          <w:ilvl w:val="0"/>
          <w:numId w:val="6"/>
        </w:numPr>
        <w:spacing w:after="0"/>
        <w:ind w:left="357" w:hanging="357"/>
        <w:jc w:val="both"/>
      </w:pPr>
      <w:r w:rsidRPr="00EB5718">
        <w:t>Ensure the ‘as-built’ documentation is properly completed</w:t>
      </w:r>
    </w:p>
    <w:p w14:paraId="51FBE89B" w14:textId="03CA20E9" w:rsidR="00EB5718" w:rsidRDefault="00EB5718" w:rsidP="00F03545">
      <w:pPr>
        <w:numPr>
          <w:ilvl w:val="0"/>
          <w:numId w:val="6"/>
        </w:numPr>
        <w:spacing w:after="0"/>
        <w:ind w:left="357" w:hanging="357"/>
        <w:jc w:val="both"/>
      </w:pPr>
      <w:r w:rsidRPr="00EB5718">
        <w:t>Complete a ‘Project Close Down Report’ to include the learning.</w:t>
      </w:r>
    </w:p>
    <w:p w14:paraId="2E7E8C07" w14:textId="77777777" w:rsidR="00673150" w:rsidRDefault="00673150" w:rsidP="00F03545">
      <w:pPr>
        <w:numPr>
          <w:ilvl w:val="0"/>
          <w:numId w:val="6"/>
        </w:numPr>
        <w:spacing w:after="0"/>
        <w:ind w:left="357" w:hanging="357"/>
        <w:jc w:val="both"/>
      </w:pPr>
      <w:r>
        <w:t>Act in accordance with our values and behaviours</w:t>
      </w:r>
    </w:p>
    <w:p w14:paraId="47CEC18F" w14:textId="77777777" w:rsidR="00673150" w:rsidRDefault="00673150" w:rsidP="00F03545">
      <w:pPr>
        <w:numPr>
          <w:ilvl w:val="0"/>
          <w:numId w:val="6"/>
        </w:numPr>
        <w:spacing w:after="0"/>
        <w:ind w:left="357" w:hanging="357"/>
        <w:jc w:val="both"/>
      </w:pPr>
      <w:r>
        <w:t>Take active responsibility for your own career development and performance</w:t>
      </w:r>
    </w:p>
    <w:p w14:paraId="61E45CB2" w14:textId="77777777" w:rsidR="00673150" w:rsidRDefault="00673150" w:rsidP="00F03545">
      <w:pPr>
        <w:numPr>
          <w:ilvl w:val="0"/>
          <w:numId w:val="6"/>
        </w:numPr>
        <w:spacing w:after="0"/>
        <w:ind w:left="357" w:hanging="357"/>
        <w:jc w:val="both"/>
      </w:pPr>
      <w:r>
        <w:t>Ensure your conduct is within our policies, including but not limited to the Company Handbook and Polices.</w:t>
      </w:r>
    </w:p>
    <w:p w14:paraId="10C4F906" w14:textId="77777777" w:rsidR="00673150" w:rsidRDefault="00673150" w:rsidP="00F03545">
      <w:pPr>
        <w:ind w:left="720"/>
        <w:jc w:val="both"/>
      </w:pPr>
    </w:p>
    <w:p w14:paraId="32588C1D" w14:textId="77777777" w:rsidR="00B9341B" w:rsidRPr="00B9341B" w:rsidRDefault="00B9341B" w:rsidP="00B9341B">
      <w:pPr>
        <w:jc w:val="both"/>
      </w:pPr>
    </w:p>
    <w:p w14:paraId="61DA38E9" w14:textId="5D661F6E" w:rsidR="00B9341B" w:rsidRDefault="00B9341B" w:rsidP="00E04149">
      <w:pPr>
        <w:spacing w:after="0"/>
        <w:jc w:val="both"/>
      </w:pPr>
      <w:r w:rsidRPr="00B9341B">
        <w:t>In addition to the responsibilities listed above, the job holder may be required to perform other duties as assigned from time to time by their manager or a senior leader.</w:t>
      </w:r>
    </w:p>
    <w:p w14:paraId="31D0B307" w14:textId="77777777" w:rsidR="00E04149" w:rsidRPr="00B9341B" w:rsidRDefault="00E04149" w:rsidP="00E04149">
      <w:pPr>
        <w:spacing w:after="0"/>
        <w:jc w:val="both"/>
      </w:pPr>
    </w:p>
    <w:p w14:paraId="794A3D9B" w14:textId="79F0001F" w:rsidR="00B9341B" w:rsidRDefault="002C590A" w:rsidP="00B9341B">
      <w:pPr>
        <w:jc w:val="both"/>
        <w:rPr>
          <w:b/>
        </w:rPr>
      </w:pPr>
      <w:r w:rsidRPr="002C590A">
        <w:rPr>
          <w:b/>
        </w:rPr>
        <w:t>About you</w:t>
      </w:r>
    </w:p>
    <w:p w14:paraId="2FC2D589" w14:textId="72403F3F" w:rsidR="00BB3A2D" w:rsidRDefault="00BB3A2D" w:rsidP="00117C03">
      <w:pPr>
        <w:numPr>
          <w:ilvl w:val="0"/>
          <w:numId w:val="8"/>
        </w:numPr>
        <w:spacing w:after="0"/>
        <w:ind w:left="714" w:hanging="357"/>
        <w:jc w:val="both"/>
        <w:rPr>
          <w:bCs/>
        </w:rPr>
      </w:pPr>
      <w:r>
        <w:rPr>
          <w:bCs/>
        </w:rPr>
        <w:t xml:space="preserve">Significant experience </w:t>
      </w:r>
      <w:r w:rsidR="004D7FF0">
        <w:rPr>
          <w:bCs/>
        </w:rPr>
        <w:t>as a project manager with minimum of 2 years managing technical projects</w:t>
      </w:r>
    </w:p>
    <w:p w14:paraId="7C5D465C" w14:textId="02DB16F3" w:rsidR="00673150" w:rsidRPr="00EB5718" w:rsidRDefault="00B9341B" w:rsidP="00D43330">
      <w:pPr>
        <w:numPr>
          <w:ilvl w:val="0"/>
          <w:numId w:val="8"/>
        </w:numPr>
        <w:spacing w:after="0"/>
        <w:ind w:left="714" w:hanging="357"/>
        <w:jc w:val="both"/>
      </w:pPr>
      <w:r w:rsidRPr="00B9341B">
        <w:rPr>
          <w:bCs/>
        </w:rPr>
        <w:t>Prince 2 Foundation</w:t>
      </w:r>
    </w:p>
    <w:p w14:paraId="2C8213C0" w14:textId="6D0F8707" w:rsidR="00843869" w:rsidRPr="00843869" w:rsidRDefault="00843869" w:rsidP="00F62673">
      <w:pPr>
        <w:numPr>
          <w:ilvl w:val="0"/>
          <w:numId w:val="2"/>
        </w:numPr>
        <w:spacing w:after="0" w:line="240" w:lineRule="auto"/>
        <w:contextualSpacing/>
        <w:rPr>
          <w:rFonts w:cstheme="minorHAnsi"/>
        </w:rPr>
      </w:pPr>
      <w:r w:rsidRPr="00843869">
        <w:rPr>
          <w:rFonts w:cstheme="minorHAnsi"/>
        </w:rPr>
        <w:t xml:space="preserve">Experience within the telecoms industry </w:t>
      </w:r>
    </w:p>
    <w:p w14:paraId="1C012FE3" w14:textId="77777777" w:rsidR="00843869" w:rsidRPr="00843869" w:rsidRDefault="00843869" w:rsidP="00843869">
      <w:pPr>
        <w:numPr>
          <w:ilvl w:val="0"/>
          <w:numId w:val="2"/>
        </w:numPr>
        <w:spacing w:after="0" w:line="240" w:lineRule="auto"/>
        <w:rPr>
          <w:rFonts w:eastAsia="Times New Roman" w:cstheme="minorHAnsi"/>
          <w:shd w:val="clear" w:color="auto" w:fill="FFFFFF"/>
          <w:lang w:eastAsia="en-GB"/>
        </w:rPr>
      </w:pPr>
      <w:r w:rsidRPr="00843869">
        <w:rPr>
          <w:rFonts w:eastAsia="Times New Roman" w:cstheme="minorHAnsi"/>
          <w:shd w:val="clear" w:color="auto" w:fill="FFFFFF"/>
          <w:lang w:eastAsia="en-GB"/>
        </w:rPr>
        <w:t>Knowledge of Microsoft Project Professional or similar project management tools</w:t>
      </w:r>
    </w:p>
    <w:p w14:paraId="7496DC8C" w14:textId="77777777" w:rsidR="00843869" w:rsidRPr="00843869" w:rsidRDefault="00843869" w:rsidP="00843869">
      <w:pPr>
        <w:spacing w:after="0"/>
        <w:ind w:left="720"/>
        <w:contextualSpacing/>
        <w:rPr>
          <w:rFonts w:eastAsiaTheme="minorEastAsia" w:cstheme="minorHAnsi"/>
        </w:rPr>
      </w:pPr>
    </w:p>
    <w:p w14:paraId="5A97D2D4" w14:textId="77777777" w:rsidR="00843869" w:rsidRPr="00843869" w:rsidRDefault="00843869" w:rsidP="00843869">
      <w:pPr>
        <w:spacing w:after="0"/>
        <w:rPr>
          <w:rFonts w:cstheme="minorHAnsi"/>
        </w:rPr>
      </w:pPr>
    </w:p>
    <w:p w14:paraId="0D80057B" w14:textId="77777777" w:rsidR="00843869" w:rsidRPr="00843869" w:rsidRDefault="00843869" w:rsidP="00843869">
      <w:pPr>
        <w:rPr>
          <w:rFonts w:cstheme="minorHAnsi"/>
        </w:rPr>
      </w:pPr>
      <w:r w:rsidRPr="00843869">
        <w:rPr>
          <w:rFonts w:cstheme="minorHAnsi"/>
        </w:rPr>
        <w:t>Skills/Abilities &amp; Relevant Competencies</w:t>
      </w:r>
    </w:p>
    <w:p w14:paraId="035EF9D5" w14:textId="77777777" w:rsidR="00843869" w:rsidRPr="00843869" w:rsidRDefault="00843869" w:rsidP="00843869">
      <w:pPr>
        <w:numPr>
          <w:ilvl w:val="0"/>
          <w:numId w:val="2"/>
        </w:numPr>
        <w:spacing w:after="0" w:line="240" w:lineRule="auto"/>
        <w:contextualSpacing/>
        <w:rPr>
          <w:rFonts w:cstheme="minorHAnsi"/>
        </w:rPr>
      </w:pPr>
      <w:r w:rsidRPr="00843869">
        <w:rPr>
          <w:rFonts w:cstheme="minorHAnsi"/>
        </w:rPr>
        <w:t>Must be innovative, flexible and adaptable in order to operate effectively within a fast-paced environment with a number of key programmes running simultaneously</w:t>
      </w:r>
    </w:p>
    <w:p w14:paraId="6DA3120E" w14:textId="77777777" w:rsidR="00843869" w:rsidRPr="00843869" w:rsidRDefault="00843869" w:rsidP="00843869">
      <w:pPr>
        <w:numPr>
          <w:ilvl w:val="0"/>
          <w:numId w:val="2"/>
        </w:numPr>
        <w:spacing w:after="0" w:line="240" w:lineRule="auto"/>
        <w:contextualSpacing/>
        <w:rPr>
          <w:rFonts w:cstheme="minorHAnsi"/>
        </w:rPr>
      </w:pPr>
      <w:r w:rsidRPr="00843869">
        <w:rPr>
          <w:rFonts w:cstheme="minorHAnsi"/>
        </w:rPr>
        <w:t>Adopts a holistic view of the organisation to ensure programme delivery is managed effectively across all workstreams end to end</w:t>
      </w:r>
    </w:p>
    <w:p w14:paraId="23F88D56" w14:textId="77777777" w:rsidR="00843869" w:rsidRPr="00843869" w:rsidRDefault="00843869" w:rsidP="00843869">
      <w:pPr>
        <w:numPr>
          <w:ilvl w:val="0"/>
          <w:numId w:val="2"/>
        </w:numPr>
        <w:spacing w:after="0" w:line="240" w:lineRule="auto"/>
        <w:contextualSpacing/>
        <w:rPr>
          <w:rFonts w:cstheme="minorHAnsi"/>
        </w:rPr>
      </w:pPr>
      <w:r w:rsidRPr="00843869">
        <w:rPr>
          <w:rFonts w:cstheme="minorHAnsi"/>
        </w:rPr>
        <w:t>Ability to solve problems and communicate decisions in a creative but measured way</w:t>
      </w:r>
    </w:p>
    <w:p w14:paraId="6DCD446A" w14:textId="6D634402" w:rsidR="00843869" w:rsidRPr="00843869" w:rsidRDefault="00843869" w:rsidP="00843869">
      <w:pPr>
        <w:numPr>
          <w:ilvl w:val="0"/>
          <w:numId w:val="2"/>
        </w:numPr>
        <w:spacing w:after="0" w:line="240" w:lineRule="auto"/>
        <w:contextualSpacing/>
        <w:rPr>
          <w:rFonts w:cstheme="minorHAnsi"/>
        </w:rPr>
      </w:pPr>
      <w:r w:rsidRPr="00843869">
        <w:rPr>
          <w:rFonts w:cstheme="minorHAnsi"/>
        </w:rPr>
        <w:t>Ability to ensure pro</w:t>
      </w:r>
      <w:r w:rsidR="00C30EB9">
        <w:rPr>
          <w:rFonts w:cstheme="minorHAnsi"/>
        </w:rPr>
        <w:t>ject</w:t>
      </w:r>
      <w:r w:rsidRPr="00843869">
        <w:rPr>
          <w:rFonts w:cstheme="minorHAnsi"/>
        </w:rPr>
        <w:t xml:space="preserve"> delivery aligns to key strategic and operational objectives</w:t>
      </w:r>
    </w:p>
    <w:p w14:paraId="76C68566" w14:textId="670D6D64" w:rsidR="00843869" w:rsidRPr="00843869" w:rsidRDefault="00843869" w:rsidP="00843869">
      <w:pPr>
        <w:numPr>
          <w:ilvl w:val="0"/>
          <w:numId w:val="2"/>
        </w:numPr>
        <w:spacing w:after="0" w:line="240" w:lineRule="auto"/>
        <w:contextualSpacing/>
        <w:rPr>
          <w:rFonts w:cstheme="minorHAnsi"/>
        </w:rPr>
      </w:pPr>
      <w:r w:rsidRPr="00843869">
        <w:rPr>
          <w:rFonts w:cstheme="minorHAnsi"/>
        </w:rPr>
        <w:t>Ability to develop and produce pro</w:t>
      </w:r>
      <w:r w:rsidR="002E1595">
        <w:rPr>
          <w:rFonts w:cstheme="minorHAnsi"/>
        </w:rPr>
        <w:t>ject</w:t>
      </w:r>
      <w:r w:rsidRPr="00843869">
        <w:rPr>
          <w:rFonts w:cstheme="minorHAnsi"/>
        </w:rPr>
        <w:t xml:space="preserve"> progress reporting ensuring that it is timely, informative and effective</w:t>
      </w:r>
    </w:p>
    <w:p w14:paraId="38F893AA" w14:textId="77777777" w:rsidR="00843869" w:rsidRPr="00843869" w:rsidRDefault="00843869" w:rsidP="00843869">
      <w:pPr>
        <w:numPr>
          <w:ilvl w:val="0"/>
          <w:numId w:val="2"/>
        </w:numPr>
        <w:spacing w:after="0" w:line="240" w:lineRule="auto"/>
        <w:contextualSpacing/>
        <w:rPr>
          <w:rFonts w:cstheme="minorHAnsi"/>
        </w:rPr>
      </w:pPr>
      <w:r w:rsidRPr="00843869">
        <w:rPr>
          <w:rFonts w:cstheme="minorHAnsi"/>
        </w:rPr>
        <w:t>Ability to maintain a balance across all key elements of a project including financial, quality and people and customer expectations</w:t>
      </w:r>
    </w:p>
    <w:p w14:paraId="3345B31B" w14:textId="77777777" w:rsidR="00843869" w:rsidRPr="00843869" w:rsidRDefault="00843869" w:rsidP="00843869">
      <w:pPr>
        <w:numPr>
          <w:ilvl w:val="0"/>
          <w:numId w:val="2"/>
        </w:numPr>
        <w:spacing w:after="0" w:line="240" w:lineRule="auto"/>
        <w:contextualSpacing/>
        <w:rPr>
          <w:rFonts w:cstheme="minorHAnsi"/>
        </w:rPr>
      </w:pPr>
      <w:r w:rsidRPr="00843869">
        <w:rPr>
          <w:rFonts w:cstheme="minorHAnsi"/>
        </w:rPr>
        <w:t>Excellent organisational and leadership skills including leading by example to ensure that the correct values and behaviours are embedded in the business</w:t>
      </w:r>
    </w:p>
    <w:p w14:paraId="13F4DE31" w14:textId="77777777" w:rsidR="00843869" w:rsidRPr="00843869" w:rsidRDefault="00843869" w:rsidP="00843869">
      <w:pPr>
        <w:numPr>
          <w:ilvl w:val="0"/>
          <w:numId w:val="2"/>
        </w:numPr>
        <w:spacing w:after="0" w:line="240" w:lineRule="auto"/>
        <w:contextualSpacing/>
        <w:rPr>
          <w:rFonts w:cstheme="minorHAnsi"/>
        </w:rPr>
      </w:pPr>
      <w:r w:rsidRPr="00843869">
        <w:rPr>
          <w:rFonts w:cstheme="minorHAnsi"/>
        </w:rPr>
        <w:t>Outstanding communication and interpersonal abilities</w:t>
      </w:r>
    </w:p>
    <w:p w14:paraId="33FCA6F0" w14:textId="77777777" w:rsidR="00843869" w:rsidRPr="00843869" w:rsidRDefault="00843869" w:rsidP="00843869">
      <w:pPr>
        <w:spacing w:after="0"/>
        <w:rPr>
          <w:rFonts w:cstheme="minorHAnsi"/>
          <w:highlight w:val="yellow"/>
        </w:rPr>
      </w:pPr>
    </w:p>
    <w:p w14:paraId="063178BC" w14:textId="77777777" w:rsidR="005C1F03" w:rsidRDefault="005C1F03" w:rsidP="00F5248F">
      <w:pPr>
        <w:jc w:val="both"/>
      </w:pPr>
    </w:p>
    <w:p w14:paraId="72B26DF0" w14:textId="77777777" w:rsidR="005C1F03" w:rsidRDefault="005C1F03" w:rsidP="00F5248F">
      <w:pPr>
        <w:jc w:val="both"/>
      </w:pPr>
    </w:p>
    <w:p w14:paraId="5A799102" w14:textId="77777777" w:rsidR="005C1F03" w:rsidRDefault="005C1F03" w:rsidP="00F5248F">
      <w:pPr>
        <w:jc w:val="both"/>
      </w:pPr>
    </w:p>
    <w:p w14:paraId="26C489E0" w14:textId="42308560" w:rsidR="001C73C2" w:rsidRDefault="001C73C2" w:rsidP="00F5248F">
      <w:pPr>
        <w:jc w:val="both"/>
      </w:pPr>
      <w:r>
        <w:tab/>
      </w:r>
    </w:p>
    <w:sectPr w:rsidR="001C73C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3836" w14:textId="77777777" w:rsidR="0085644C" w:rsidRDefault="0085644C" w:rsidP="001C73C2">
      <w:pPr>
        <w:spacing w:after="0" w:line="240" w:lineRule="auto"/>
      </w:pPr>
      <w:r>
        <w:separator/>
      </w:r>
    </w:p>
  </w:endnote>
  <w:endnote w:type="continuationSeparator" w:id="0">
    <w:p w14:paraId="55BC0363" w14:textId="77777777" w:rsidR="0085644C" w:rsidRDefault="0085644C" w:rsidP="001C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64F8" w14:textId="77777777" w:rsidR="0085644C" w:rsidRDefault="0085644C" w:rsidP="001C73C2">
      <w:pPr>
        <w:spacing w:after="0" w:line="240" w:lineRule="auto"/>
      </w:pPr>
      <w:r>
        <w:separator/>
      </w:r>
    </w:p>
  </w:footnote>
  <w:footnote w:type="continuationSeparator" w:id="0">
    <w:p w14:paraId="6D76B284" w14:textId="77777777" w:rsidR="0085644C" w:rsidRDefault="0085644C" w:rsidP="001C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A203" w14:textId="38F55DCD" w:rsidR="001C73C2" w:rsidRDefault="001C73C2" w:rsidP="001C73C2">
    <w:pPr>
      <w:pStyle w:val="Header"/>
      <w:jc w:val="right"/>
    </w:pPr>
    <w:r>
      <w:rPr>
        <w:noProof/>
        <w:sz w:val="28"/>
      </w:rPr>
      <w:drawing>
        <wp:inline distT="0" distB="0" distL="0" distR="0" wp14:anchorId="6C5E348D" wp14:editId="7512E461">
          <wp:extent cx="845820" cy="525548"/>
          <wp:effectExtent l="0" t="0" r="0" b="825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T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040" cy="5623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5746"/>
    <w:multiLevelType w:val="hybridMultilevel"/>
    <w:tmpl w:val="E2C2B0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341D9F"/>
    <w:multiLevelType w:val="hybridMultilevel"/>
    <w:tmpl w:val="B42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2C4"/>
    <w:multiLevelType w:val="hybridMultilevel"/>
    <w:tmpl w:val="9A10DA14"/>
    <w:lvl w:ilvl="0" w:tplc="2C10B4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622ED"/>
    <w:multiLevelType w:val="hybridMultilevel"/>
    <w:tmpl w:val="1050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E211F"/>
    <w:multiLevelType w:val="hybridMultilevel"/>
    <w:tmpl w:val="D75E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E07BB"/>
    <w:multiLevelType w:val="hybridMultilevel"/>
    <w:tmpl w:val="673C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55644"/>
    <w:multiLevelType w:val="hybridMultilevel"/>
    <w:tmpl w:val="0C6008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F36A0"/>
    <w:multiLevelType w:val="hybridMultilevel"/>
    <w:tmpl w:val="C0D6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11B3D"/>
    <w:multiLevelType w:val="hybridMultilevel"/>
    <w:tmpl w:val="3E6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B042E"/>
    <w:multiLevelType w:val="hybridMultilevel"/>
    <w:tmpl w:val="B172D1CE"/>
    <w:lvl w:ilvl="0" w:tplc="08090001">
      <w:start w:val="1"/>
      <w:numFmt w:val="bullet"/>
      <w:lvlText w:val=""/>
      <w:lvlJc w:val="left"/>
      <w:pPr>
        <w:ind w:left="720" w:hanging="360"/>
      </w:pPr>
      <w:rPr>
        <w:rFonts w:ascii="Symbol" w:hAnsi="Symbol" w:hint="default"/>
      </w:rPr>
    </w:lvl>
    <w:lvl w:ilvl="1" w:tplc="1186A11A">
      <w:numFmt w:val="bullet"/>
      <w:lvlText w:val="•"/>
      <w:lvlJc w:val="left"/>
      <w:pPr>
        <w:ind w:left="1440" w:hanging="360"/>
      </w:pPr>
      <w:rPr>
        <w:rFonts w:ascii="Cambria" w:eastAsia="Times New Roman" w:hAnsi="Cambri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238838">
    <w:abstractNumId w:val="5"/>
  </w:num>
  <w:num w:numId="2" w16cid:durableId="759524515">
    <w:abstractNumId w:val="7"/>
  </w:num>
  <w:num w:numId="3" w16cid:durableId="2098793908">
    <w:abstractNumId w:val="3"/>
  </w:num>
  <w:num w:numId="4" w16cid:durableId="7299671">
    <w:abstractNumId w:val="4"/>
  </w:num>
  <w:num w:numId="5" w16cid:durableId="1739866173">
    <w:abstractNumId w:val="2"/>
  </w:num>
  <w:num w:numId="6" w16cid:durableId="1691566977">
    <w:abstractNumId w:val="0"/>
  </w:num>
  <w:num w:numId="7" w16cid:durableId="504513457">
    <w:abstractNumId w:val="1"/>
  </w:num>
  <w:num w:numId="8" w16cid:durableId="1345522096">
    <w:abstractNumId w:val="6"/>
  </w:num>
  <w:num w:numId="9" w16cid:durableId="1829206202">
    <w:abstractNumId w:val="8"/>
  </w:num>
  <w:num w:numId="10" w16cid:durableId="178299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2"/>
    <w:rsid w:val="00015643"/>
    <w:rsid w:val="0004264C"/>
    <w:rsid w:val="000675DD"/>
    <w:rsid w:val="00080C42"/>
    <w:rsid w:val="000A429A"/>
    <w:rsid w:val="000C7D88"/>
    <w:rsid w:val="0011139C"/>
    <w:rsid w:val="00113110"/>
    <w:rsid w:val="001147CC"/>
    <w:rsid w:val="001172A3"/>
    <w:rsid w:val="00117C03"/>
    <w:rsid w:val="00122603"/>
    <w:rsid w:val="001607E2"/>
    <w:rsid w:val="001710F5"/>
    <w:rsid w:val="00185590"/>
    <w:rsid w:val="001A5E92"/>
    <w:rsid w:val="001C73C2"/>
    <w:rsid w:val="0022378F"/>
    <w:rsid w:val="00226C1C"/>
    <w:rsid w:val="002368C0"/>
    <w:rsid w:val="00237A72"/>
    <w:rsid w:val="00297778"/>
    <w:rsid w:val="002A0CBC"/>
    <w:rsid w:val="002C3407"/>
    <w:rsid w:val="002C590A"/>
    <w:rsid w:val="002D3797"/>
    <w:rsid w:val="002E1595"/>
    <w:rsid w:val="002F140C"/>
    <w:rsid w:val="003029A1"/>
    <w:rsid w:val="00324C00"/>
    <w:rsid w:val="00336F7D"/>
    <w:rsid w:val="00353C61"/>
    <w:rsid w:val="00367C15"/>
    <w:rsid w:val="003947A5"/>
    <w:rsid w:val="003A4759"/>
    <w:rsid w:val="003B6517"/>
    <w:rsid w:val="003E0194"/>
    <w:rsid w:val="003E6197"/>
    <w:rsid w:val="003F3123"/>
    <w:rsid w:val="00402F1D"/>
    <w:rsid w:val="00425AE0"/>
    <w:rsid w:val="00436863"/>
    <w:rsid w:val="0047357D"/>
    <w:rsid w:val="00476D38"/>
    <w:rsid w:val="004826F0"/>
    <w:rsid w:val="004844EE"/>
    <w:rsid w:val="00497D38"/>
    <w:rsid w:val="004A6E58"/>
    <w:rsid w:val="004B2951"/>
    <w:rsid w:val="004B53B3"/>
    <w:rsid w:val="004D7FF0"/>
    <w:rsid w:val="00506EAF"/>
    <w:rsid w:val="00510617"/>
    <w:rsid w:val="0052300E"/>
    <w:rsid w:val="00540540"/>
    <w:rsid w:val="005846C4"/>
    <w:rsid w:val="005A25B3"/>
    <w:rsid w:val="005A4AFF"/>
    <w:rsid w:val="005A50B5"/>
    <w:rsid w:val="005B47DD"/>
    <w:rsid w:val="005C1F03"/>
    <w:rsid w:val="005D194F"/>
    <w:rsid w:val="005D314D"/>
    <w:rsid w:val="005F6CE1"/>
    <w:rsid w:val="006001B4"/>
    <w:rsid w:val="00605A2F"/>
    <w:rsid w:val="006310DB"/>
    <w:rsid w:val="00655541"/>
    <w:rsid w:val="00665401"/>
    <w:rsid w:val="00666EE5"/>
    <w:rsid w:val="00667814"/>
    <w:rsid w:val="00673150"/>
    <w:rsid w:val="00690CB6"/>
    <w:rsid w:val="006953BA"/>
    <w:rsid w:val="00696FA7"/>
    <w:rsid w:val="006D458F"/>
    <w:rsid w:val="006D5875"/>
    <w:rsid w:val="006E5023"/>
    <w:rsid w:val="006E518E"/>
    <w:rsid w:val="006F72EA"/>
    <w:rsid w:val="006F7F56"/>
    <w:rsid w:val="00702003"/>
    <w:rsid w:val="00717BEF"/>
    <w:rsid w:val="00731C82"/>
    <w:rsid w:val="00774E2F"/>
    <w:rsid w:val="007909FD"/>
    <w:rsid w:val="00797903"/>
    <w:rsid w:val="007A2B8F"/>
    <w:rsid w:val="007D2C04"/>
    <w:rsid w:val="007D5998"/>
    <w:rsid w:val="00843869"/>
    <w:rsid w:val="00845A59"/>
    <w:rsid w:val="0085055B"/>
    <w:rsid w:val="0085644C"/>
    <w:rsid w:val="00894C0D"/>
    <w:rsid w:val="008B0BF8"/>
    <w:rsid w:val="008C0173"/>
    <w:rsid w:val="008C7673"/>
    <w:rsid w:val="008E15F3"/>
    <w:rsid w:val="008E1F78"/>
    <w:rsid w:val="008E4561"/>
    <w:rsid w:val="008F3122"/>
    <w:rsid w:val="00907C1F"/>
    <w:rsid w:val="009249BA"/>
    <w:rsid w:val="009341FE"/>
    <w:rsid w:val="00937A71"/>
    <w:rsid w:val="009521F1"/>
    <w:rsid w:val="00994840"/>
    <w:rsid w:val="009C455A"/>
    <w:rsid w:val="009F69EF"/>
    <w:rsid w:val="00A25990"/>
    <w:rsid w:val="00A60E61"/>
    <w:rsid w:val="00A704E4"/>
    <w:rsid w:val="00A77EBD"/>
    <w:rsid w:val="00A92A52"/>
    <w:rsid w:val="00AA2358"/>
    <w:rsid w:val="00AC4A59"/>
    <w:rsid w:val="00B061FC"/>
    <w:rsid w:val="00B064F6"/>
    <w:rsid w:val="00B251C7"/>
    <w:rsid w:val="00B735F8"/>
    <w:rsid w:val="00B77A32"/>
    <w:rsid w:val="00B87586"/>
    <w:rsid w:val="00B9341B"/>
    <w:rsid w:val="00B93E62"/>
    <w:rsid w:val="00BA5E2A"/>
    <w:rsid w:val="00BA5E36"/>
    <w:rsid w:val="00BB1653"/>
    <w:rsid w:val="00BB3A2D"/>
    <w:rsid w:val="00BB4644"/>
    <w:rsid w:val="00BD1B48"/>
    <w:rsid w:val="00BD37B8"/>
    <w:rsid w:val="00BF4009"/>
    <w:rsid w:val="00C11806"/>
    <w:rsid w:val="00C30EB9"/>
    <w:rsid w:val="00C4103E"/>
    <w:rsid w:val="00C50EA2"/>
    <w:rsid w:val="00CA166D"/>
    <w:rsid w:val="00CE1B77"/>
    <w:rsid w:val="00D12A34"/>
    <w:rsid w:val="00D20C48"/>
    <w:rsid w:val="00D2425C"/>
    <w:rsid w:val="00D47B3B"/>
    <w:rsid w:val="00D50A10"/>
    <w:rsid w:val="00D70FFF"/>
    <w:rsid w:val="00D72431"/>
    <w:rsid w:val="00D73501"/>
    <w:rsid w:val="00E04149"/>
    <w:rsid w:val="00E26CAD"/>
    <w:rsid w:val="00E64C6F"/>
    <w:rsid w:val="00E83656"/>
    <w:rsid w:val="00EB5718"/>
    <w:rsid w:val="00ED1212"/>
    <w:rsid w:val="00EE0258"/>
    <w:rsid w:val="00EF2628"/>
    <w:rsid w:val="00EF7820"/>
    <w:rsid w:val="00F03545"/>
    <w:rsid w:val="00F212F7"/>
    <w:rsid w:val="00F248CF"/>
    <w:rsid w:val="00F34556"/>
    <w:rsid w:val="00F4300B"/>
    <w:rsid w:val="00F5248F"/>
    <w:rsid w:val="00F65146"/>
    <w:rsid w:val="00F77B90"/>
    <w:rsid w:val="00FA1502"/>
    <w:rsid w:val="00FD2CDA"/>
    <w:rsid w:val="00FE519D"/>
    <w:rsid w:val="00FE54FA"/>
    <w:rsid w:val="00FF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04AE"/>
  <w15:chartTrackingRefBased/>
  <w15:docId w15:val="{37A41B69-F477-41C4-AEAC-8EB2E97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3C2"/>
  </w:style>
  <w:style w:type="paragraph" w:styleId="Footer">
    <w:name w:val="footer"/>
    <w:basedOn w:val="Normal"/>
    <w:link w:val="FooterChar"/>
    <w:uiPriority w:val="99"/>
    <w:unhideWhenUsed/>
    <w:rsid w:val="001C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3C2"/>
  </w:style>
  <w:style w:type="table" w:styleId="TableGrid">
    <w:name w:val="Table Grid"/>
    <w:basedOn w:val="TableNormal"/>
    <w:uiPriority w:val="39"/>
    <w:rsid w:val="001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E2A"/>
    <w:pPr>
      <w:spacing w:line="256" w:lineRule="auto"/>
      <w:ind w:left="720"/>
      <w:contextualSpacing/>
    </w:pPr>
  </w:style>
  <w:style w:type="paragraph" w:styleId="NoSpacing">
    <w:name w:val="No Spacing"/>
    <w:uiPriority w:val="1"/>
    <w:qFormat/>
    <w:rsid w:val="00F248CF"/>
    <w:pPr>
      <w:spacing w:after="0" w:line="240" w:lineRule="auto"/>
    </w:pPr>
    <w:rPr>
      <w:rFonts w:ascii="Arial" w:eastAsia="Times New Roman" w:hAnsi="Arial" w:cs="Times New Roman"/>
      <w:lang w:eastAsia="en-GB"/>
    </w:rPr>
  </w:style>
  <w:style w:type="paragraph" w:customStyle="1" w:styleId="paragraph">
    <w:name w:val="paragraph"/>
    <w:basedOn w:val="Normal"/>
    <w:rsid w:val="00E64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4C6F"/>
  </w:style>
  <w:style w:type="character" w:customStyle="1" w:styleId="tabchar">
    <w:name w:val="tabchar"/>
    <w:basedOn w:val="DefaultParagraphFont"/>
    <w:rsid w:val="00E64C6F"/>
  </w:style>
  <w:style w:type="character" w:customStyle="1" w:styleId="eop">
    <w:name w:val="eop"/>
    <w:basedOn w:val="DefaultParagraphFont"/>
    <w:rsid w:val="00E6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971471F2574D4B89AFA3F8397C90E8" ma:contentTypeVersion="9" ma:contentTypeDescription="Create a new document." ma:contentTypeScope="" ma:versionID="921461db21a22b6ac2a5cd733961c28f">
  <xsd:schema xmlns:xsd="http://www.w3.org/2001/XMLSchema" xmlns:xs="http://www.w3.org/2001/XMLSchema" xmlns:p="http://schemas.microsoft.com/office/2006/metadata/properties" xmlns:ns2="a38d3c73-9c8b-413a-8704-6917cb6c4384" targetNamespace="http://schemas.microsoft.com/office/2006/metadata/properties" ma:root="true" ma:fieldsID="751b604d56ea745b570f1691541a66e0" ns2:_="">
    <xsd:import namespace="a38d3c73-9c8b-413a-8704-6917cb6c4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d3c73-9c8b-413a-8704-6917cb6c4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B62A1-4DA7-4494-B596-D54C792487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D9E61-9C22-4DD7-89EE-4DD2D604C681}">
  <ds:schemaRefs>
    <ds:schemaRef ds:uri="http://schemas.microsoft.com/sharepoint/v3/contenttype/forms"/>
  </ds:schemaRefs>
</ds:datastoreItem>
</file>

<file path=customXml/itemProps3.xml><?xml version="1.0" encoding="utf-8"?>
<ds:datastoreItem xmlns:ds="http://schemas.openxmlformats.org/officeDocument/2006/customXml" ds:itemID="{3333F1B1-8579-4F9D-833E-B599ADD663EF}">
  <ds:schemaRefs>
    <ds:schemaRef ds:uri="http://schemas.openxmlformats.org/officeDocument/2006/bibliography"/>
  </ds:schemaRefs>
</ds:datastoreItem>
</file>

<file path=customXml/itemProps4.xml><?xml version="1.0" encoding="utf-8"?>
<ds:datastoreItem xmlns:ds="http://schemas.openxmlformats.org/officeDocument/2006/customXml" ds:itemID="{ADBA5D9A-107B-4CD4-B551-E5DCD925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d3c73-9c8b-413a-8704-6917cb6c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4</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Emslie</dc:creator>
  <cp:keywords/>
  <dc:description/>
  <cp:lastModifiedBy>Marie Chinn</cp:lastModifiedBy>
  <cp:revision>2</cp:revision>
  <dcterms:created xsi:type="dcterms:W3CDTF">2025-02-27T16:33:00Z</dcterms:created>
  <dcterms:modified xsi:type="dcterms:W3CDTF">2025-02-27T16:33:00Z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0x010100B4971471F2574D4B89AFA3F8397C90E8</vt:lpwstr>
  </property>
</Properties>
</file>