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08"/>
        <w:gridCol w:w="4508"/>
      </w:tblGrid>
      <w:tr w:rsidR="009F4E37" w:rsidRPr="009F4E37" w14:paraId="7B0F9F5F" w14:textId="77777777" w:rsidTr="009F4E37">
        <w:tc>
          <w:tcPr>
            <w:tcW w:w="4508" w:type="dxa"/>
          </w:tcPr>
          <w:p w14:paraId="3D330362" w14:textId="2B254CB7" w:rsidR="009F4E37" w:rsidRPr="009F4E37" w:rsidRDefault="009F4E37" w:rsidP="004361EA">
            <w:pPr>
              <w:pStyle w:val="NoSpacing"/>
              <w:jc w:val="both"/>
              <w:rPr>
                <w:rFonts w:ascii="Corbel" w:hAnsi="Corbel" w:cstheme="minorHAnsi"/>
                <w:b/>
                <w:bCs/>
                <w:sz w:val="20"/>
                <w:szCs w:val="20"/>
              </w:rPr>
            </w:pPr>
            <w:r w:rsidRPr="009F4E37">
              <w:rPr>
                <w:rFonts w:ascii="Corbel" w:hAnsi="Corbel" w:cstheme="minorHAnsi"/>
                <w:b/>
                <w:bCs/>
                <w:sz w:val="20"/>
                <w:szCs w:val="20"/>
              </w:rPr>
              <w:t>Job Title</w:t>
            </w:r>
          </w:p>
        </w:tc>
        <w:tc>
          <w:tcPr>
            <w:tcW w:w="4508" w:type="dxa"/>
          </w:tcPr>
          <w:p w14:paraId="69158EAE" w14:textId="0C7D1AFE" w:rsidR="009F4E37" w:rsidRPr="009F4E37" w:rsidRDefault="00317CA0" w:rsidP="004361EA">
            <w:pPr>
              <w:pStyle w:val="NoSpacing"/>
              <w:jc w:val="both"/>
              <w:rPr>
                <w:rFonts w:ascii="Corbel" w:hAnsi="Corbel" w:cstheme="minorHAnsi"/>
                <w:sz w:val="20"/>
                <w:szCs w:val="20"/>
              </w:rPr>
            </w:pPr>
            <w:r>
              <w:rPr>
                <w:rFonts w:ascii="Corbel" w:hAnsi="Corbel" w:cstheme="minorHAnsi"/>
                <w:sz w:val="20"/>
                <w:szCs w:val="20"/>
              </w:rPr>
              <w:t xml:space="preserve">Field Connections </w:t>
            </w:r>
            <w:r w:rsidR="009F4E37" w:rsidRPr="009F4E37">
              <w:rPr>
                <w:rFonts w:ascii="Corbel" w:hAnsi="Corbel" w:cstheme="minorHAnsi"/>
                <w:sz w:val="20"/>
                <w:szCs w:val="20"/>
              </w:rPr>
              <w:t xml:space="preserve"> Coordinator</w:t>
            </w:r>
            <w:r>
              <w:rPr>
                <w:rFonts w:ascii="Corbel" w:hAnsi="Corbel" w:cstheme="minorHAnsi"/>
                <w:sz w:val="20"/>
                <w:szCs w:val="20"/>
              </w:rPr>
              <w:t xml:space="preserve"> (Mission control )</w:t>
            </w:r>
          </w:p>
        </w:tc>
      </w:tr>
      <w:tr w:rsidR="009F4E37" w:rsidRPr="009F4E37" w14:paraId="5A425F80" w14:textId="77777777" w:rsidTr="009F4E37">
        <w:tc>
          <w:tcPr>
            <w:tcW w:w="4508" w:type="dxa"/>
          </w:tcPr>
          <w:p w14:paraId="2161EA83" w14:textId="5B755F84" w:rsidR="009F4E37" w:rsidRPr="009F4E37" w:rsidRDefault="009F4E37" w:rsidP="004361EA">
            <w:pPr>
              <w:pStyle w:val="NoSpacing"/>
              <w:jc w:val="both"/>
              <w:rPr>
                <w:rFonts w:ascii="Corbel" w:hAnsi="Corbel" w:cstheme="minorHAnsi"/>
                <w:b/>
                <w:bCs/>
                <w:sz w:val="20"/>
                <w:szCs w:val="20"/>
              </w:rPr>
            </w:pPr>
            <w:r w:rsidRPr="009F4E37">
              <w:rPr>
                <w:rFonts w:ascii="Corbel" w:hAnsi="Corbel" w:cstheme="minorHAnsi"/>
                <w:b/>
                <w:bCs/>
                <w:sz w:val="20"/>
                <w:szCs w:val="20"/>
              </w:rPr>
              <w:t>Reports To</w:t>
            </w:r>
          </w:p>
        </w:tc>
        <w:tc>
          <w:tcPr>
            <w:tcW w:w="4508" w:type="dxa"/>
          </w:tcPr>
          <w:p w14:paraId="446E65C0" w14:textId="10E05AB7" w:rsidR="009F4E37" w:rsidRPr="009F4E37" w:rsidRDefault="00464668" w:rsidP="004361EA">
            <w:pPr>
              <w:pStyle w:val="NoSpacing"/>
              <w:jc w:val="both"/>
              <w:rPr>
                <w:rFonts w:ascii="Corbel" w:hAnsi="Corbel" w:cstheme="minorHAnsi"/>
                <w:b/>
                <w:bCs/>
                <w:sz w:val="20"/>
                <w:szCs w:val="20"/>
              </w:rPr>
            </w:pPr>
            <w:r>
              <w:rPr>
                <w:rFonts w:ascii="Corbel" w:hAnsi="Corbel" w:cstheme="minorHAnsi"/>
                <w:b/>
                <w:bCs/>
                <w:sz w:val="20"/>
                <w:szCs w:val="20"/>
              </w:rPr>
              <w:t xml:space="preserve">Mission control lead </w:t>
            </w:r>
          </w:p>
        </w:tc>
      </w:tr>
      <w:tr w:rsidR="009F4E37" w:rsidRPr="009F4E37" w14:paraId="79361EE6" w14:textId="77777777" w:rsidTr="009F4E37">
        <w:tc>
          <w:tcPr>
            <w:tcW w:w="4508" w:type="dxa"/>
          </w:tcPr>
          <w:p w14:paraId="3F5688CB" w14:textId="495CD64D" w:rsidR="009F4E37" w:rsidRPr="009F4E37" w:rsidRDefault="009F4E37" w:rsidP="004361EA">
            <w:pPr>
              <w:pStyle w:val="NoSpacing"/>
              <w:jc w:val="both"/>
              <w:rPr>
                <w:rFonts w:ascii="Corbel" w:hAnsi="Corbel" w:cstheme="minorHAnsi"/>
                <w:b/>
                <w:bCs/>
                <w:sz w:val="20"/>
                <w:szCs w:val="20"/>
              </w:rPr>
            </w:pPr>
            <w:r w:rsidRPr="009F4E37">
              <w:rPr>
                <w:rFonts w:ascii="Corbel" w:hAnsi="Corbel" w:cstheme="minorHAnsi"/>
                <w:b/>
                <w:bCs/>
                <w:sz w:val="20"/>
                <w:szCs w:val="20"/>
              </w:rPr>
              <w:t>Key Internal Interfaces</w:t>
            </w:r>
          </w:p>
        </w:tc>
        <w:tc>
          <w:tcPr>
            <w:tcW w:w="4508" w:type="dxa"/>
          </w:tcPr>
          <w:p w14:paraId="75CA9EAC" w14:textId="668C83FE" w:rsidR="009F4E37" w:rsidRPr="009F4E37" w:rsidRDefault="009F4E37" w:rsidP="009F4E37">
            <w:pPr>
              <w:rPr>
                <w:b/>
                <w:sz w:val="20"/>
                <w:szCs w:val="20"/>
              </w:rPr>
            </w:pPr>
            <w:r w:rsidRPr="009F4E37">
              <w:rPr>
                <w:sz w:val="20"/>
                <w:szCs w:val="20"/>
              </w:rPr>
              <w:t>Customer Services Team; Network Designers; Technical Support; Project Managers; Product Manager; Account Managers; Pre-Sales Technical Support Manager.</w:t>
            </w:r>
          </w:p>
        </w:tc>
      </w:tr>
      <w:tr w:rsidR="009F4E37" w:rsidRPr="009F4E37" w14:paraId="2BA53F7E" w14:textId="77777777" w:rsidTr="009F4E37">
        <w:tc>
          <w:tcPr>
            <w:tcW w:w="4508" w:type="dxa"/>
          </w:tcPr>
          <w:p w14:paraId="2C4C457B" w14:textId="142F74AB" w:rsidR="009F4E37" w:rsidRPr="009F4E37" w:rsidRDefault="009F4E37" w:rsidP="004361EA">
            <w:pPr>
              <w:pStyle w:val="NoSpacing"/>
              <w:jc w:val="both"/>
              <w:rPr>
                <w:rFonts w:ascii="Corbel" w:hAnsi="Corbel" w:cstheme="minorHAnsi"/>
                <w:b/>
                <w:bCs/>
                <w:sz w:val="20"/>
                <w:szCs w:val="20"/>
              </w:rPr>
            </w:pPr>
            <w:r w:rsidRPr="009F4E37">
              <w:rPr>
                <w:rFonts w:ascii="Corbel" w:hAnsi="Corbel" w:cstheme="minorHAnsi"/>
                <w:b/>
                <w:bCs/>
                <w:sz w:val="20"/>
                <w:szCs w:val="20"/>
              </w:rPr>
              <w:t>Key External Interfaces</w:t>
            </w:r>
          </w:p>
        </w:tc>
        <w:tc>
          <w:tcPr>
            <w:tcW w:w="4508" w:type="dxa"/>
          </w:tcPr>
          <w:p w14:paraId="05125721" w14:textId="5D23151F" w:rsidR="009F4E37" w:rsidRPr="009F4E37" w:rsidRDefault="009F4E37" w:rsidP="004361EA">
            <w:pPr>
              <w:pStyle w:val="NoSpacing"/>
              <w:jc w:val="both"/>
              <w:rPr>
                <w:rFonts w:ascii="Corbel" w:hAnsi="Corbel" w:cstheme="minorHAnsi"/>
                <w:b/>
                <w:bCs/>
                <w:sz w:val="20"/>
                <w:szCs w:val="20"/>
              </w:rPr>
            </w:pPr>
          </w:p>
        </w:tc>
      </w:tr>
    </w:tbl>
    <w:p w14:paraId="4DAFB13F" w14:textId="77777777" w:rsidR="009F4E37" w:rsidRPr="009F4E37" w:rsidRDefault="009F4E37" w:rsidP="004361EA">
      <w:pPr>
        <w:pStyle w:val="NoSpacing"/>
        <w:jc w:val="both"/>
        <w:rPr>
          <w:rFonts w:ascii="Corbel" w:hAnsi="Corbel" w:cstheme="minorHAnsi"/>
          <w:b/>
          <w:bCs/>
          <w:sz w:val="20"/>
          <w:szCs w:val="20"/>
        </w:rPr>
      </w:pPr>
    </w:p>
    <w:p w14:paraId="78085D9A" w14:textId="77777777" w:rsidR="004361EA" w:rsidRPr="009F4E37" w:rsidRDefault="004361EA" w:rsidP="004361EA">
      <w:pPr>
        <w:pStyle w:val="NoSpacing"/>
        <w:jc w:val="both"/>
        <w:rPr>
          <w:rFonts w:ascii="Corbel" w:hAnsi="Corbel"/>
          <w:b/>
          <w:bCs/>
          <w:sz w:val="20"/>
          <w:szCs w:val="20"/>
          <w:u w:val="single"/>
        </w:rPr>
      </w:pPr>
    </w:p>
    <w:p w14:paraId="73FBD175" w14:textId="77777777" w:rsidR="004361EA" w:rsidRDefault="004361EA" w:rsidP="004361EA">
      <w:pPr>
        <w:pStyle w:val="NoSpacing"/>
        <w:jc w:val="both"/>
        <w:rPr>
          <w:rFonts w:ascii="Corbel" w:hAnsi="Corbel" w:cstheme="minorHAnsi"/>
          <w:b/>
          <w:bCs/>
          <w:sz w:val="20"/>
          <w:szCs w:val="20"/>
          <w:u w:val="single"/>
        </w:rPr>
      </w:pPr>
      <w:r w:rsidRPr="009F4E37">
        <w:rPr>
          <w:rFonts w:ascii="Corbel" w:hAnsi="Corbel" w:cstheme="minorHAnsi"/>
          <w:b/>
          <w:bCs/>
          <w:sz w:val="20"/>
          <w:szCs w:val="20"/>
          <w:u w:val="single"/>
        </w:rPr>
        <w:t>Main Purpose of Role</w:t>
      </w:r>
    </w:p>
    <w:p w14:paraId="021B701C" w14:textId="77777777" w:rsidR="00D36E67" w:rsidRDefault="00D36E67" w:rsidP="004361EA">
      <w:pPr>
        <w:pStyle w:val="NoSpacing"/>
        <w:jc w:val="both"/>
        <w:rPr>
          <w:rFonts w:ascii="Corbel" w:hAnsi="Corbel"/>
          <w:sz w:val="20"/>
          <w:szCs w:val="20"/>
        </w:rPr>
      </w:pPr>
    </w:p>
    <w:p w14:paraId="634E96B6" w14:textId="45A58D9C" w:rsidR="004361EA" w:rsidRDefault="00D36E67" w:rsidP="004361EA">
      <w:pPr>
        <w:pStyle w:val="NoSpacing"/>
        <w:jc w:val="both"/>
      </w:pPr>
      <w:r>
        <w:rPr>
          <w:rStyle w:val="Strong"/>
        </w:rPr>
        <w:t>Connections Coordinator</w:t>
      </w:r>
      <w:r>
        <w:t xml:space="preserve"> to manage and support daily operational activities </w:t>
      </w:r>
      <w:r>
        <w:t xml:space="preserve">for </w:t>
      </w:r>
      <w:r>
        <w:t xml:space="preserve"> customer connections. This role plays a key part in ensuring smooth communication between contractors, customers, and internal departments while maintaining quality and compliance</w:t>
      </w:r>
      <w:r>
        <w:t xml:space="preserve">. </w:t>
      </w:r>
      <w:r w:rsidR="00464668" w:rsidRPr="00464668">
        <w:t xml:space="preserve">This role operates as a key part of the Mission Control team — the 'save-the-day' function within the </w:t>
      </w:r>
      <w:r w:rsidR="00464668">
        <w:t>customer connections</w:t>
      </w:r>
      <w:r w:rsidR="00464668" w:rsidRPr="00464668">
        <w:t xml:space="preserve"> delivery process. We're responsible for ensuring that all customer connections and survey</w:t>
      </w:r>
      <w:r w:rsidR="00464668">
        <w:t>s</w:t>
      </w:r>
      <w:r w:rsidR="00464668" w:rsidRPr="00464668">
        <w:t xml:space="preserve">  are completed accurately, efficiently, and on schedule. Acting as the first line of support, we handle daily queries and resolve issues raised by field engineers and customers to keep projects on track and minimise downtime.</w:t>
      </w:r>
      <w:r w:rsidR="00464668" w:rsidRPr="00464668">
        <w:t xml:space="preserve"> </w:t>
      </w:r>
      <w:r w:rsidR="00464668" w:rsidRPr="00464668">
        <w:t>This role will suit candidates who wish to pursue a career in the telecommunications industry with a leading company driving fibre delivered products and services to partners and businesses across the UK.</w:t>
      </w:r>
    </w:p>
    <w:p w14:paraId="430A5C98" w14:textId="77777777" w:rsidR="00A67230" w:rsidRPr="009F4E37" w:rsidRDefault="00A67230" w:rsidP="004361EA">
      <w:pPr>
        <w:pStyle w:val="NoSpacing"/>
        <w:jc w:val="both"/>
        <w:rPr>
          <w:rFonts w:ascii="Corbel" w:hAnsi="Corbel" w:cstheme="minorHAnsi"/>
          <w:b/>
          <w:bCs/>
          <w:sz w:val="20"/>
          <w:szCs w:val="20"/>
          <w:u w:val="single"/>
        </w:rPr>
      </w:pPr>
    </w:p>
    <w:p w14:paraId="58F8A779" w14:textId="77777777" w:rsidR="004361EA" w:rsidRPr="009F4E37" w:rsidRDefault="004361EA" w:rsidP="004361EA">
      <w:pPr>
        <w:pStyle w:val="NoSpacing"/>
        <w:jc w:val="both"/>
        <w:rPr>
          <w:rFonts w:ascii="Corbel" w:hAnsi="Corbel" w:cstheme="minorHAnsi"/>
          <w:b/>
          <w:bCs/>
          <w:sz w:val="20"/>
          <w:szCs w:val="20"/>
          <w:u w:val="single"/>
        </w:rPr>
      </w:pPr>
      <w:r w:rsidRPr="009F4E37">
        <w:rPr>
          <w:rFonts w:ascii="Corbel" w:hAnsi="Corbel" w:cstheme="minorHAnsi"/>
          <w:b/>
          <w:bCs/>
          <w:sz w:val="20"/>
          <w:szCs w:val="20"/>
          <w:u w:val="single"/>
        </w:rPr>
        <w:t xml:space="preserve">Main Duties and Responsibilities </w:t>
      </w:r>
    </w:p>
    <w:p w14:paraId="3BA596EA" w14:textId="77777777" w:rsidR="00037E3C" w:rsidRPr="009F4E37" w:rsidRDefault="00037E3C" w:rsidP="004361EA">
      <w:pPr>
        <w:pStyle w:val="NoSpacing"/>
        <w:jc w:val="both"/>
        <w:rPr>
          <w:rFonts w:ascii="Corbel" w:hAnsi="Corbel" w:cstheme="minorHAnsi"/>
          <w:b/>
          <w:bCs/>
          <w:sz w:val="20"/>
          <w:szCs w:val="20"/>
          <w:u w:val="single"/>
        </w:rPr>
      </w:pPr>
    </w:p>
    <w:p w14:paraId="02E212BA" w14:textId="4B143092" w:rsidR="00037E3C" w:rsidRPr="00464668" w:rsidRDefault="00037E3C" w:rsidP="00464668">
      <w:pPr>
        <w:pStyle w:val="NoSpacing"/>
        <w:numPr>
          <w:ilvl w:val="0"/>
          <w:numId w:val="5"/>
        </w:numPr>
        <w:jc w:val="both"/>
        <w:rPr>
          <w:rFonts w:ascii="Corbel" w:hAnsi="Corbel"/>
          <w:sz w:val="20"/>
          <w:szCs w:val="20"/>
        </w:rPr>
      </w:pPr>
      <w:r w:rsidRPr="009F4E37">
        <w:rPr>
          <w:rFonts w:ascii="Corbel" w:hAnsi="Corbel"/>
          <w:sz w:val="20"/>
          <w:szCs w:val="20"/>
        </w:rPr>
        <w:t xml:space="preserve">Manage a </w:t>
      </w:r>
      <w:r w:rsidR="00464668">
        <w:rPr>
          <w:rFonts w:ascii="Corbel" w:hAnsi="Corbel"/>
          <w:sz w:val="20"/>
          <w:szCs w:val="20"/>
        </w:rPr>
        <w:t xml:space="preserve">daily </w:t>
      </w:r>
      <w:r w:rsidRPr="009F4E37">
        <w:rPr>
          <w:rFonts w:ascii="Corbel" w:hAnsi="Corbel"/>
          <w:sz w:val="20"/>
          <w:szCs w:val="20"/>
        </w:rPr>
        <w:t>workstack of connectio</w:t>
      </w:r>
      <w:r w:rsidR="00464668">
        <w:rPr>
          <w:rFonts w:ascii="Corbel" w:hAnsi="Corbel"/>
          <w:sz w:val="20"/>
          <w:szCs w:val="20"/>
        </w:rPr>
        <w:t xml:space="preserve">ns </w:t>
      </w:r>
    </w:p>
    <w:p w14:paraId="35F52597" w14:textId="175017D9"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 xml:space="preserve">Manage the contractor to ensure </w:t>
      </w:r>
      <w:r w:rsidR="00464668">
        <w:rPr>
          <w:rFonts w:ascii="Corbel" w:hAnsi="Corbel"/>
          <w:sz w:val="20"/>
          <w:szCs w:val="20"/>
        </w:rPr>
        <w:t xml:space="preserve">connections and surveys are completed to standards </w:t>
      </w:r>
    </w:p>
    <w:p w14:paraId="18AFD84B" w14:textId="3150CCF5"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D</w:t>
      </w:r>
      <w:r w:rsidR="00464668">
        <w:rPr>
          <w:rFonts w:ascii="Corbel" w:hAnsi="Corbel"/>
          <w:sz w:val="20"/>
          <w:szCs w:val="20"/>
        </w:rPr>
        <w:t xml:space="preserve">aily driving of on the day connections and surveys </w:t>
      </w:r>
    </w:p>
    <w:p w14:paraId="2D0975D6" w14:textId="7529AE9B" w:rsidR="00037E3C" w:rsidRPr="009F4E37" w:rsidRDefault="00DA10CF" w:rsidP="00037E3C">
      <w:pPr>
        <w:pStyle w:val="NoSpacing"/>
        <w:numPr>
          <w:ilvl w:val="0"/>
          <w:numId w:val="5"/>
        </w:numPr>
        <w:jc w:val="both"/>
        <w:rPr>
          <w:rFonts w:ascii="Corbel" w:hAnsi="Corbel"/>
          <w:sz w:val="20"/>
          <w:szCs w:val="20"/>
        </w:rPr>
      </w:pPr>
      <w:r w:rsidRPr="00DA10CF">
        <w:rPr>
          <w:rFonts w:ascii="Corbel" w:hAnsi="Corbel"/>
          <w:sz w:val="20"/>
          <w:szCs w:val="20"/>
        </w:rPr>
        <w:t>Conduct pre-checks on scheduled connections for the previous, current, and upcoming weeks to ensure readiness and address any potential issues in advance.</w:t>
      </w:r>
    </w:p>
    <w:p w14:paraId="5EFA5C3F" w14:textId="15BEF90A"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D</w:t>
      </w:r>
      <w:r w:rsidR="00464668">
        <w:rPr>
          <w:rFonts w:ascii="Corbel" w:hAnsi="Corbel"/>
          <w:sz w:val="20"/>
          <w:szCs w:val="20"/>
        </w:rPr>
        <w:t xml:space="preserve">aily tracking of connections and survey updates </w:t>
      </w:r>
      <w:r w:rsidRPr="009F4E37">
        <w:rPr>
          <w:rFonts w:ascii="Corbel" w:hAnsi="Corbel"/>
          <w:sz w:val="20"/>
          <w:szCs w:val="20"/>
        </w:rPr>
        <w:t xml:space="preserve"> </w:t>
      </w:r>
    </w:p>
    <w:p w14:paraId="45B1BDFE" w14:textId="43356B31" w:rsidR="00037E3C" w:rsidRPr="009F4E37" w:rsidRDefault="00037E3C" w:rsidP="00037E3C">
      <w:pPr>
        <w:pStyle w:val="NoSpacing"/>
        <w:numPr>
          <w:ilvl w:val="0"/>
          <w:numId w:val="5"/>
        </w:numPr>
        <w:jc w:val="both"/>
        <w:rPr>
          <w:rFonts w:ascii="Corbel" w:hAnsi="Corbel"/>
          <w:sz w:val="20"/>
          <w:szCs w:val="20"/>
        </w:rPr>
      </w:pPr>
      <w:r w:rsidRPr="009F4E37">
        <w:rPr>
          <w:rFonts w:ascii="Corbel" w:hAnsi="Corbel"/>
          <w:sz w:val="20"/>
          <w:szCs w:val="20"/>
        </w:rPr>
        <w:t>Updating the customer</w:t>
      </w:r>
      <w:r w:rsidR="00592FD7" w:rsidRPr="009F4E37">
        <w:rPr>
          <w:rFonts w:ascii="Corbel" w:hAnsi="Corbel"/>
          <w:sz w:val="20"/>
          <w:szCs w:val="20"/>
        </w:rPr>
        <w:t xml:space="preserve"> and partners</w:t>
      </w:r>
      <w:r w:rsidRPr="009F4E37">
        <w:rPr>
          <w:rFonts w:ascii="Corbel" w:hAnsi="Corbel"/>
          <w:sz w:val="20"/>
          <w:szCs w:val="20"/>
        </w:rPr>
        <w:t xml:space="preserve"> with progress</w:t>
      </w:r>
      <w:r w:rsidR="00DA10CF">
        <w:rPr>
          <w:rFonts w:ascii="Corbel" w:hAnsi="Corbel"/>
          <w:sz w:val="20"/>
          <w:szCs w:val="20"/>
        </w:rPr>
        <w:t xml:space="preserve"> on orders </w:t>
      </w:r>
    </w:p>
    <w:p w14:paraId="17377CD3" w14:textId="44B05906" w:rsidR="00037E3C" w:rsidRDefault="00464668" w:rsidP="00037E3C">
      <w:pPr>
        <w:pStyle w:val="NoSpacing"/>
        <w:numPr>
          <w:ilvl w:val="0"/>
          <w:numId w:val="5"/>
        </w:numPr>
        <w:jc w:val="both"/>
        <w:rPr>
          <w:rFonts w:ascii="Corbel" w:hAnsi="Corbel"/>
          <w:sz w:val="20"/>
          <w:szCs w:val="20"/>
        </w:rPr>
      </w:pPr>
      <w:r>
        <w:rPr>
          <w:rFonts w:ascii="Corbel" w:hAnsi="Corbel"/>
          <w:sz w:val="20"/>
          <w:szCs w:val="20"/>
        </w:rPr>
        <w:t xml:space="preserve">Supporting the customer coords with partner updates </w:t>
      </w:r>
    </w:p>
    <w:p w14:paraId="7FCE5CF6" w14:textId="0BDECAA3" w:rsidR="00464668" w:rsidRPr="009F4E37" w:rsidRDefault="00464668" w:rsidP="00037E3C">
      <w:pPr>
        <w:pStyle w:val="NoSpacing"/>
        <w:numPr>
          <w:ilvl w:val="0"/>
          <w:numId w:val="5"/>
        </w:numPr>
        <w:jc w:val="both"/>
        <w:rPr>
          <w:rFonts w:ascii="Corbel" w:hAnsi="Corbel"/>
          <w:sz w:val="20"/>
          <w:szCs w:val="20"/>
        </w:rPr>
      </w:pPr>
      <w:r>
        <w:rPr>
          <w:rFonts w:ascii="Corbel" w:hAnsi="Corbel"/>
          <w:sz w:val="20"/>
          <w:szCs w:val="20"/>
        </w:rPr>
        <w:t xml:space="preserve">Working through </w:t>
      </w:r>
      <w:r w:rsidR="00DA10CF">
        <w:rPr>
          <w:rFonts w:ascii="Corbel" w:hAnsi="Corbel"/>
          <w:sz w:val="20"/>
          <w:szCs w:val="20"/>
        </w:rPr>
        <w:t xml:space="preserve">the </w:t>
      </w:r>
      <w:r>
        <w:rPr>
          <w:rFonts w:ascii="Corbel" w:hAnsi="Corbel"/>
          <w:sz w:val="20"/>
          <w:szCs w:val="20"/>
        </w:rPr>
        <w:t xml:space="preserve">ITS </w:t>
      </w:r>
      <w:r w:rsidR="00DA10CF">
        <w:rPr>
          <w:rFonts w:ascii="Corbel" w:hAnsi="Corbel"/>
          <w:sz w:val="20"/>
          <w:szCs w:val="20"/>
        </w:rPr>
        <w:t xml:space="preserve">WIP </w:t>
      </w:r>
      <w:r>
        <w:rPr>
          <w:rFonts w:ascii="Corbel" w:hAnsi="Corbel"/>
          <w:sz w:val="20"/>
          <w:szCs w:val="20"/>
        </w:rPr>
        <w:t xml:space="preserve">to get orders moving </w:t>
      </w:r>
    </w:p>
    <w:p w14:paraId="52EFD3D4" w14:textId="169C65A0" w:rsidR="004361EA" w:rsidRPr="009F4E37" w:rsidRDefault="004361EA" w:rsidP="00BB6509">
      <w:pPr>
        <w:pStyle w:val="NoSpacing"/>
        <w:numPr>
          <w:ilvl w:val="0"/>
          <w:numId w:val="5"/>
        </w:numPr>
        <w:jc w:val="both"/>
        <w:rPr>
          <w:rFonts w:ascii="Corbel" w:hAnsi="Corbel"/>
          <w:sz w:val="20"/>
          <w:szCs w:val="20"/>
        </w:rPr>
      </w:pPr>
      <w:r w:rsidRPr="009F4E37">
        <w:rPr>
          <w:rFonts w:ascii="Corbel" w:hAnsi="Corbel"/>
          <w:sz w:val="20"/>
          <w:szCs w:val="20"/>
        </w:rPr>
        <w:t xml:space="preserve">Identify and manage risks &amp; issues to minimise the impact to customers </w:t>
      </w:r>
    </w:p>
    <w:p w14:paraId="559E5DAE" w14:textId="77777777" w:rsidR="004361EA" w:rsidRPr="009F4E37" w:rsidRDefault="004361EA" w:rsidP="004361EA">
      <w:pPr>
        <w:pStyle w:val="NoSpacing"/>
        <w:numPr>
          <w:ilvl w:val="0"/>
          <w:numId w:val="5"/>
        </w:numPr>
        <w:jc w:val="both"/>
        <w:rPr>
          <w:rFonts w:ascii="Corbel" w:hAnsi="Corbel"/>
          <w:sz w:val="20"/>
          <w:szCs w:val="20"/>
        </w:rPr>
      </w:pPr>
      <w:r w:rsidRPr="009F4E37">
        <w:rPr>
          <w:rFonts w:ascii="Corbel" w:hAnsi="Corbel"/>
          <w:sz w:val="20"/>
          <w:szCs w:val="20"/>
        </w:rPr>
        <w:t>Work as part of a team to maintain a positive environment, building strong relationships across the business</w:t>
      </w:r>
    </w:p>
    <w:p w14:paraId="377CCB1B" w14:textId="77777777" w:rsidR="004361EA" w:rsidRPr="009F4E37" w:rsidRDefault="004361EA" w:rsidP="004361EA">
      <w:pPr>
        <w:pStyle w:val="NoSpacing"/>
        <w:jc w:val="both"/>
        <w:rPr>
          <w:rFonts w:ascii="Corbel" w:hAnsi="Corbel" w:cstheme="minorHAnsi"/>
          <w:sz w:val="20"/>
          <w:szCs w:val="20"/>
        </w:rPr>
      </w:pPr>
    </w:p>
    <w:p w14:paraId="49889E0E" w14:textId="77777777" w:rsidR="004361EA" w:rsidRPr="009F4E37" w:rsidRDefault="004361EA" w:rsidP="004361EA">
      <w:pPr>
        <w:pStyle w:val="NoSpacing"/>
        <w:jc w:val="both"/>
        <w:rPr>
          <w:rFonts w:ascii="Corbel" w:hAnsi="Corbel" w:cstheme="minorHAnsi"/>
          <w:b/>
          <w:bCs/>
          <w:sz w:val="20"/>
          <w:szCs w:val="20"/>
        </w:rPr>
      </w:pPr>
      <w:r w:rsidRPr="009F4E37">
        <w:rPr>
          <w:rFonts w:ascii="Corbel" w:hAnsi="Corbel" w:cstheme="minorHAnsi"/>
          <w:b/>
          <w:bCs/>
          <w:sz w:val="20"/>
          <w:szCs w:val="20"/>
          <w:u w:val="single"/>
        </w:rPr>
        <w:t>Other Duties and Responsibilities</w:t>
      </w:r>
    </w:p>
    <w:p w14:paraId="1924515C" w14:textId="77777777" w:rsidR="004361EA" w:rsidRPr="009F4E37" w:rsidRDefault="004361EA" w:rsidP="004361EA">
      <w:pPr>
        <w:pStyle w:val="NoSpacing"/>
        <w:numPr>
          <w:ilvl w:val="0"/>
          <w:numId w:val="1"/>
        </w:numPr>
        <w:jc w:val="both"/>
        <w:rPr>
          <w:rFonts w:ascii="Corbel" w:hAnsi="Corbel" w:cstheme="minorHAnsi"/>
          <w:sz w:val="20"/>
          <w:szCs w:val="20"/>
        </w:rPr>
      </w:pPr>
      <w:r w:rsidRPr="009F4E37">
        <w:rPr>
          <w:rFonts w:ascii="Corbel" w:hAnsi="Corbel" w:cstheme="minorHAnsi"/>
          <w:sz w:val="20"/>
          <w:szCs w:val="20"/>
        </w:rPr>
        <w:t>Act in accordance with our values and behaviours</w:t>
      </w:r>
    </w:p>
    <w:p w14:paraId="2151FAD5" w14:textId="77777777" w:rsidR="004361EA" w:rsidRPr="009F4E37" w:rsidRDefault="004361EA" w:rsidP="004361EA">
      <w:pPr>
        <w:pStyle w:val="NoSpacing"/>
        <w:numPr>
          <w:ilvl w:val="0"/>
          <w:numId w:val="1"/>
        </w:numPr>
        <w:jc w:val="both"/>
        <w:rPr>
          <w:rFonts w:ascii="Corbel" w:hAnsi="Corbel" w:cstheme="minorHAnsi"/>
          <w:sz w:val="20"/>
          <w:szCs w:val="20"/>
        </w:rPr>
      </w:pPr>
      <w:r w:rsidRPr="009F4E37">
        <w:rPr>
          <w:rFonts w:ascii="Corbel" w:hAnsi="Corbel" w:cstheme="minorHAnsi"/>
          <w:sz w:val="20"/>
          <w:szCs w:val="20"/>
        </w:rPr>
        <w:t>Take active responsibility for your own career development and performance</w:t>
      </w:r>
    </w:p>
    <w:p w14:paraId="611090FF" w14:textId="77777777" w:rsidR="004361EA" w:rsidRPr="009F4E37" w:rsidRDefault="004361EA" w:rsidP="004361EA">
      <w:pPr>
        <w:pStyle w:val="NoSpacing"/>
        <w:numPr>
          <w:ilvl w:val="0"/>
          <w:numId w:val="1"/>
        </w:numPr>
        <w:jc w:val="both"/>
        <w:rPr>
          <w:rFonts w:ascii="Corbel" w:hAnsi="Corbel" w:cstheme="minorHAnsi"/>
          <w:sz w:val="20"/>
          <w:szCs w:val="20"/>
        </w:rPr>
      </w:pPr>
      <w:r w:rsidRPr="009F4E37">
        <w:rPr>
          <w:rFonts w:ascii="Corbel" w:hAnsi="Corbel" w:cstheme="minorHAnsi"/>
          <w:sz w:val="20"/>
          <w:szCs w:val="20"/>
        </w:rPr>
        <w:t>Ensure your conduct is within our policies.</w:t>
      </w:r>
    </w:p>
    <w:p w14:paraId="08958D0E" w14:textId="77777777" w:rsidR="004361EA" w:rsidRPr="009F4E37" w:rsidRDefault="004361EA" w:rsidP="004361EA">
      <w:pPr>
        <w:pStyle w:val="NoSpacing"/>
        <w:jc w:val="both"/>
        <w:rPr>
          <w:rFonts w:ascii="Corbel" w:hAnsi="Corbel" w:cstheme="minorHAnsi"/>
          <w:b/>
          <w:sz w:val="20"/>
          <w:szCs w:val="20"/>
        </w:rPr>
      </w:pPr>
    </w:p>
    <w:p w14:paraId="6C5111FF" w14:textId="77777777" w:rsidR="004361EA" w:rsidRPr="009F4E37" w:rsidRDefault="004361EA" w:rsidP="004361EA">
      <w:pPr>
        <w:pStyle w:val="NoSpacing"/>
        <w:jc w:val="both"/>
        <w:rPr>
          <w:rFonts w:ascii="Corbel" w:hAnsi="Corbel" w:cstheme="minorHAnsi"/>
          <w:b/>
          <w:sz w:val="20"/>
          <w:szCs w:val="20"/>
          <w:u w:val="single"/>
        </w:rPr>
      </w:pPr>
      <w:r w:rsidRPr="009F4E37">
        <w:rPr>
          <w:rFonts w:ascii="Corbel" w:hAnsi="Corbel" w:cstheme="minorHAnsi"/>
          <w:b/>
          <w:sz w:val="20"/>
          <w:szCs w:val="20"/>
          <w:u w:val="single"/>
        </w:rPr>
        <w:t>Qualifications &amp; Training</w:t>
      </w:r>
    </w:p>
    <w:p w14:paraId="7D2C6183" w14:textId="77777777" w:rsidR="004361EA" w:rsidRPr="009F4E37" w:rsidRDefault="004361EA" w:rsidP="004361EA">
      <w:pPr>
        <w:pStyle w:val="NoSpacing"/>
        <w:jc w:val="both"/>
        <w:rPr>
          <w:rFonts w:ascii="Corbel" w:hAnsi="Corbel" w:cstheme="minorHAnsi"/>
          <w:b/>
          <w:sz w:val="20"/>
          <w:szCs w:val="20"/>
        </w:rPr>
      </w:pPr>
    </w:p>
    <w:p w14:paraId="2AA5E4CA" w14:textId="77777777" w:rsidR="004361EA" w:rsidRPr="009F4E37" w:rsidRDefault="004361EA" w:rsidP="004361EA">
      <w:pPr>
        <w:pStyle w:val="NoSpacing"/>
        <w:jc w:val="both"/>
        <w:rPr>
          <w:rFonts w:ascii="Corbel" w:hAnsi="Corbel" w:cstheme="minorHAnsi"/>
          <w:b/>
          <w:sz w:val="20"/>
          <w:szCs w:val="20"/>
        </w:rPr>
      </w:pPr>
      <w:r w:rsidRPr="009F4E37">
        <w:rPr>
          <w:rFonts w:ascii="Corbel" w:hAnsi="Corbel" w:cstheme="minorHAnsi"/>
          <w:b/>
          <w:sz w:val="20"/>
          <w:szCs w:val="20"/>
        </w:rPr>
        <w:t>Desirable:</w:t>
      </w:r>
    </w:p>
    <w:p w14:paraId="3946D926" w14:textId="77777777" w:rsidR="004361EA"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Customer service training</w:t>
      </w:r>
    </w:p>
    <w:p w14:paraId="5CE9A7AD" w14:textId="77777777" w:rsidR="004361EA" w:rsidRPr="009F4E37" w:rsidRDefault="004361EA" w:rsidP="004361EA">
      <w:pPr>
        <w:pStyle w:val="NoSpacing"/>
        <w:jc w:val="both"/>
        <w:rPr>
          <w:rFonts w:ascii="Corbel" w:hAnsi="Corbel" w:cstheme="minorHAnsi"/>
          <w:b/>
          <w:sz w:val="20"/>
          <w:szCs w:val="20"/>
          <w:u w:val="single"/>
        </w:rPr>
      </w:pPr>
    </w:p>
    <w:p w14:paraId="0AD27D3B" w14:textId="77777777" w:rsidR="004361EA" w:rsidRPr="009F4E37" w:rsidRDefault="004361EA" w:rsidP="004361EA">
      <w:pPr>
        <w:pStyle w:val="NoSpacing"/>
        <w:jc w:val="both"/>
        <w:rPr>
          <w:rFonts w:ascii="Corbel" w:hAnsi="Corbel" w:cstheme="minorHAnsi"/>
          <w:b/>
          <w:sz w:val="20"/>
          <w:szCs w:val="20"/>
          <w:u w:val="single"/>
        </w:rPr>
      </w:pPr>
      <w:r w:rsidRPr="009F4E37">
        <w:rPr>
          <w:rFonts w:ascii="Corbel" w:hAnsi="Corbel" w:cstheme="minorHAnsi"/>
          <w:b/>
          <w:sz w:val="20"/>
          <w:szCs w:val="20"/>
          <w:u w:val="single"/>
        </w:rPr>
        <w:t>Experience &amp; Knowledge</w:t>
      </w:r>
    </w:p>
    <w:p w14:paraId="481AEAB1" w14:textId="77777777" w:rsidR="004361EA" w:rsidRPr="009F4E37" w:rsidRDefault="004361EA" w:rsidP="004361EA">
      <w:pPr>
        <w:pStyle w:val="NoSpacing"/>
        <w:jc w:val="both"/>
        <w:rPr>
          <w:rFonts w:ascii="Corbel" w:hAnsi="Corbel" w:cstheme="minorHAnsi"/>
          <w:b/>
          <w:bCs/>
          <w:sz w:val="20"/>
          <w:szCs w:val="20"/>
        </w:rPr>
      </w:pPr>
    </w:p>
    <w:p w14:paraId="4BAA7339" w14:textId="77777777" w:rsidR="004361EA" w:rsidRPr="009F4E37" w:rsidRDefault="004361EA" w:rsidP="004361EA">
      <w:pPr>
        <w:pStyle w:val="NoSpacing"/>
        <w:jc w:val="both"/>
        <w:rPr>
          <w:rFonts w:ascii="Corbel" w:hAnsi="Corbel" w:cstheme="minorHAnsi"/>
          <w:b/>
          <w:bCs/>
          <w:sz w:val="20"/>
          <w:szCs w:val="20"/>
        </w:rPr>
      </w:pPr>
      <w:r w:rsidRPr="009F4E37">
        <w:rPr>
          <w:rFonts w:ascii="Corbel" w:hAnsi="Corbel" w:cstheme="minorHAnsi"/>
          <w:b/>
          <w:bCs/>
          <w:sz w:val="20"/>
          <w:szCs w:val="20"/>
        </w:rPr>
        <w:t>Essential:</w:t>
      </w:r>
    </w:p>
    <w:p w14:paraId="65133343" w14:textId="77777777" w:rsidR="004361EA"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 xml:space="preserve">Microsoft Office application skills </w:t>
      </w:r>
    </w:p>
    <w:p w14:paraId="7E722C9A" w14:textId="41299DBA" w:rsidR="00A67230" w:rsidRDefault="00A67230" w:rsidP="004361EA">
      <w:pPr>
        <w:pStyle w:val="ListParagraph"/>
        <w:numPr>
          <w:ilvl w:val="0"/>
          <w:numId w:val="2"/>
        </w:numPr>
        <w:spacing w:after="60" w:line="240" w:lineRule="auto"/>
        <w:contextualSpacing w:val="0"/>
        <w:jc w:val="both"/>
        <w:rPr>
          <w:rFonts w:ascii="Corbel" w:hAnsi="Corbel" w:cstheme="minorHAnsi"/>
          <w:sz w:val="20"/>
          <w:szCs w:val="20"/>
        </w:rPr>
      </w:pPr>
      <w:r>
        <w:rPr>
          <w:rFonts w:ascii="Corbel" w:hAnsi="Corbel" w:cstheme="minorHAnsi"/>
          <w:sz w:val="20"/>
          <w:szCs w:val="20"/>
        </w:rPr>
        <w:t xml:space="preserve">Customer phone etiquette </w:t>
      </w:r>
    </w:p>
    <w:p w14:paraId="075B05B2" w14:textId="6271E893" w:rsidR="00A67230" w:rsidRDefault="00A67230" w:rsidP="004361EA">
      <w:pPr>
        <w:pStyle w:val="ListParagraph"/>
        <w:numPr>
          <w:ilvl w:val="0"/>
          <w:numId w:val="2"/>
        </w:numPr>
        <w:spacing w:after="60" w:line="240" w:lineRule="auto"/>
        <w:contextualSpacing w:val="0"/>
        <w:jc w:val="both"/>
        <w:rPr>
          <w:rFonts w:ascii="Corbel" w:hAnsi="Corbel" w:cstheme="minorHAnsi"/>
          <w:sz w:val="20"/>
          <w:szCs w:val="20"/>
        </w:rPr>
      </w:pPr>
      <w:r>
        <w:rPr>
          <w:rFonts w:ascii="Corbel" w:hAnsi="Corbel" w:cstheme="minorHAnsi"/>
          <w:sz w:val="20"/>
          <w:szCs w:val="20"/>
        </w:rPr>
        <w:t xml:space="preserve">Previous telecoms industry experience </w:t>
      </w:r>
    </w:p>
    <w:p w14:paraId="1FA2A3EA" w14:textId="5ADCB186" w:rsidR="00A67230" w:rsidRDefault="00A67230" w:rsidP="004361EA">
      <w:pPr>
        <w:pStyle w:val="ListParagraph"/>
        <w:numPr>
          <w:ilvl w:val="0"/>
          <w:numId w:val="2"/>
        </w:numPr>
        <w:spacing w:after="60" w:line="240" w:lineRule="auto"/>
        <w:contextualSpacing w:val="0"/>
        <w:jc w:val="both"/>
        <w:rPr>
          <w:rFonts w:ascii="Corbel" w:hAnsi="Corbel" w:cstheme="minorHAnsi"/>
          <w:sz w:val="20"/>
          <w:szCs w:val="20"/>
        </w:rPr>
      </w:pPr>
      <w:r>
        <w:rPr>
          <w:rFonts w:ascii="Corbel" w:hAnsi="Corbel" w:cstheme="minorHAnsi"/>
          <w:sz w:val="20"/>
          <w:szCs w:val="20"/>
        </w:rPr>
        <w:t xml:space="preserve">Understanding reports and as- </w:t>
      </w:r>
      <w:proofErr w:type="spellStart"/>
      <w:r>
        <w:rPr>
          <w:rFonts w:ascii="Corbel" w:hAnsi="Corbel" w:cstheme="minorHAnsi"/>
          <w:sz w:val="20"/>
          <w:szCs w:val="20"/>
        </w:rPr>
        <w:t>builts</w:t>
      </w:r>
      <w:proofErr w:type="spellEnd"/>
      <w:r>
        <w:rPr>
          <w:rFonts w:ascii="Corbel" w:hAnsi="Corbel" w:cstheme="minorHAnsi"/>
          <w:sz w:val="20"/>
          <w:szCs w:val="20"/>
        </w:rPr>
        <w:t xml:space="preserve"> </w:t>
      </w:r>
    </w:p>
    <w:p w14:paraId="6B8C069E" w14:textId="77777777" w:rsidR="00A67230" w:rsidRDefault="00A67230" w:rsidP="00A67230">
      <w:pPr>
        <w:pStyle w:val="ListParagraph"/>
        <w:numPr>
          <w:ilvl w:val="0"/>
          <w:numId w:val="2"/>
        </w:numPr>
        <w:spacing w:after="60" w:line="240" w:lineRule="auto"/>
        <w:contextualSpacing w:val="0"/>
        <w:jc w:val="both"/>
        <w:rPr>
          <w:rFonts w:ascii="Corbel" w:hAnsi="Corbel" w:cstheme="minorHAnsi"/>
          <w:sz w:val="20"/>
          <w:szCs w:val="20"/>
        </w:rPr>
      </w:pPr>
      <w:r>
        <w:rPr>
          <w:rFonts w:ascii="Corbel" w:hAnsi="Corbel" w:cstheme="minorHAnsi"/>
          <w:sz w:val="20"/>
          <w:szCs w:val="20"/>
        </w:rPr>
        <w:t xml:space="preserve">BT PIA knowledge </w:t>
      </w:r>
    </w:p>
    <w:p w14:paraId="75E6CD10" w14:textId="77777777" w:rsidR="00A67230" w:rsidRPr="009F4E37" w:rsidRDefault="00A67230" w:rsidP="00A67230">
      <w:pPr>
        <w:pStyle w:val="ListParagraph"/>
        <w:numPr>
          <w:ilvl w:val="0"/>
          <w:numId w:val="2"/>
        </w:numPr>
        <w:spacing w:after="60" w:line="240" w:lineRule="auto"/>
        <w:contextualSpacing w:val="0"/>
        <w:jc w:val="both"/>
        <w:rPr>
          <w:rFonts w:ascii="Corbel" w:hAnsi="Corbel" w:cstheme="minorHAnsi"/>
          <w:sz w:val="20"/>
          <w:szCs w:val="20"/>
        </w:rPr>
      </w:pPr>
      <w:r>
        <w:rPr>
          <w:rFonts w:ascii="Corbel" w:hAnsi="Corbel" w:cstheme="minorHAnsi"/>
          <w:sz w:val="20"/>
          <w:szCs w:val="20"/>
        </w:rPr>
        <w:lastRenderedPageBreak/>
        <w:t xml:space="preserve">Basic knowledge of an end to end install process </w:t>
      </w:r>
    </w:p>
    <w:p w14:paraId="5A39840F" w14:textId="77777777" w:rsidR="00A67230" w:rsidRPr="009F4E37" w:rsidRDefault="00A67230" w:rsidP="00A67230">
      <w:pPr>
        <w:pStyle w:val="ListParagraph"/>
        <w:spacing w:after="60" w:line="240" w:lineRule="auto"/>
        <w:contextualSpacing w:val="0"/>
        <w:jc w:val="both"/>
        <w:rPr>
          <w:rFonts w:ascii="Corbel" w:hAnsi="Corbel" w:cstheme="minorHAnsi"/>
          <w:sz w:val="20"/>
          <w:szCs w:val="20"/>
        </w:rPr>
      </w:pPr>
    </w:p>
    <w:p w14:paraId="2CA27E36" w14:textId="77777777" w:rsidR="004361EA" w:rsidRPr="009F4E37" w:rsidRDefault="004361EA" w:rsidP="004361EA">
      <w:pPr>
        <w:pStyle w:val="NoSpacing"/>
        <w:jc w:val="both"/>
        <w:rPr>
          <w:rFonts w:ascii="Corbel" w:hAnsi="Corbel" w:cstheme="minorHAnsi"/>
          <w:b/>
          <w:sz w:val="20"/>
          <w:szCs w:val="20"/>
        </w:rPr>
      </w:pPr>
    </w:p>
    <w:p w14:paraId="70D0B488" w14:textId="77777777" w:rsidR="004361EA" w:rsidRPr="009F4E37" w:rsidRDefault="004361EA" w:rsidP="004361EA">
      <w:pPr>
        <w:pStyle w:val="NoSpacing"/>
        <w:jc w:val="both"/>
        <w:rPr>
          <w:rFonts w:ascii="Corbel" w:hAnsi="Corbel" w:cstheme="minorHAnsi"/>
          <w:b/>
          <w:sz w:val="20"/>
          <w:szCs w:val="20"/>
        </w:rPr>
      </w:pPr>
      <w:r w:rsidRPr="009F4E37">
        <w:rPr>
          <w:rFonts w:ascii="Corbel" w:hAnsi="Corbel" w:cstheme="minorHAnsi"/>
          <w:b/>
          <w:sz w:val="20"/>
          <w:szCs w:val="20"/>
        </w:rPr>
        <w:t>Desirable:</w:t>
      </w:r>
    </w:p>
    <w:p w14:paraId="11AABA39" w14:textId="1F2351D8"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shd w:val="clear" w:color="auto" w:fill="FFFFFF"/>
        </w:rPr>
        <w:t xml:space="preserve">Knowledge of </w:t>
      </w:r>
      <w:r w:rsidR="000A1E2B" w:rsidRPr="009F4E37">
        <w:rPr>
          <w:rFonts w:ascii="Corbel" w:hAnsi="Corbel" w:cstheme="minorHAnsi"/>
          <w:sz w:val="20"/>
          <w:szCs w:val="20"/>
          <w:shd w:val="clear" w:color="auto" w:fill="FFFFFF"/>
        </w:rPr>
        <w:t>GPON</w:t>
      </w:r>
      <w:r w:rsidRPr="009F4E37">
        <w:rPr>
          <w:rFonts w:ascii="Corbel" w:hAnsi="Corbel" w:cstheme="minorHAnsi"/>
          <w:sz w:val="20"/>
          <w:szCs w:val="20"/>
          <w:shd w:val="clear" w:color="auto" w:fill="FFFFFF"/>
        </w:rPr>
        <w:t xml:space="preserve"> </w:t>
      </w:r>
      <w:r w:rsidR="00DE3A08" w:rsidRPr="009F4E37">
        <w:rPr>
          <w:rFonts w:ascii="Corbel" w:hAnsi="Corbel" w:cstheme="minorHAnsi"/>
          <w:sz w:val="20"/>
          <w:szCs w:val="20"/>
          <w:shd w:val="clear" w:color="auto" w:fill="FFFFFF"/>
        </w:rPr>
        <w:t>telecoms networks</w:t>
      </w:r>
    </w:p>
    <w:p w14:paraId="5DB6D713" w14:textId="1674CE4D" w:rsidR="004361EA" w:rsidRPr="009F4E37" w:rsidRDefault="004361EA" w:rsidP="004361EA">
      <w:pPr>
        <w:pStyle w:val="NoSpacing"/>
        <w:numPr>
          <w:ilvl w:val="0"/>
          <w:numId w:val="2"/>
        </w:numPr>
        <w:jc w:val="both"/>
        <w:rPr>
          <w:rFonts w:ascii="Corbel" w:hAnsi="Corbel" w:cstheme="minorHAnsi"/>
          <w:sz w:val="20"/>
          <w:szCs w:val="20"/>
        </w:rPr>
      </w:pPr>
      <w:r w:rsidRPr="009F4E37">
        <w:rPr>
          <w:rFonts w:ascii="Corbel" w:hAnsi="Corbel" w:cstheme="minorHAnsi"/>
          <w:sz w:val="20"/>
          <w:szCs w:val="20"/>
        </w:rPr>
        <w:t>Experience working in a customer service environme</w:t>
      </w:r>
      <w:r w:rsidR="00A67230">
        <w:rPr>
          <w:rFonts w:ascii="Corbel" w:hAnsi="Corbel" w:cstheme="minorHAnsi"/>
          <w:sz w:val="20"/>
          <w:szCs w:val="20"/>
        </w:rPr>
        <w:t xml:space="preserve">nt </w:t>
      </w:r>
    </w:p>
    <w:p w14:paraId="62E8F380" w14:textId="37A7CF3A" w:rsidR="0039453D" w:rsidRDefault="0039453D" w:rsidP="004361EA">
      <w:pPr>
        <w:pStyle w:val="NoSpacing"/>
        <w:numPr>
          <w:ilvl w:val="0"/>
          <w:numId w:val="2"/>
        </w:numPr>
        <w:jc w:val="both"/>
        <w:rPr>
          <w:rFonts w:ascii="Corbel" w:hAnsi="Corbel" w:cstheme="minorHAnsi"/>
          <w:sz w:val="20"/>
          <w:szCs w:val="20"/>
        </w:rPr>
      </w:pPr>
      <w:r w:rsidRPr="009F4E37">
        <w:rPr>
          <w:rFonts w:ascii="Corbel" w:hAnsi="Corbel" w:cstheme="minorHAnsi"/>
          <w:sz w:val="20"/>
          <w:szCs w:val="20"/>
        </w:rPr>
        <w:t xml:space="preserve">Civils </w:t>
      </w:r>
      <w:r w:rsidR="003A435C" w:rsidRPr="009F4E37">
        <w:rPr>
          <w:rFonts w:ascii="Corbel" w:hAnsi="Corbel" w:cstheme="minorHAnsi"/>
          <w:sz w:val="20"/>
          <w:szCs w:val="20"/>
        </w:rPr>
        <w:t xml:space="preserve">admin </w:t>
      </w:r>
      <w:r w:rsidRPr="009F4E37">
        <w:rPr>
          <w:rFonts w:ascii="Corbel" w:hAnsi="Corbel" w:cstheme="minorHAnsi"/>
          <w:sz w:val="20"/>
          <w:szCs w:val="20"/>
        </w:rPr>
        <w:t>experi</w:t>
      </w:r>
      <w:r w:rsidR="003A435C" w:rsidRPr="009F4E37">
        <w:rPr>
          <w:rFonts w:ascii="Corbel" w:hAnsi="Corbel" w:cstheme="minorHAnsi"/>
          <w:sz w:val="20"/>
          <w:szCs w:val="20"/>
        </w:rPr>
        <w:t>e</w:t>
      </w:r>
      <w:r w:rsidRPr="009F4E37">
        <w:rPr>
          <w:rFonts w:ascii="Corbel" w:hAnsi="Corbel" w:cstheme="minorHAnsi"/>
          <w:sz w:val="20"/>
          <w:szCs w:val="20"/>
        </w:rPr>
        <w:t>nce</w:t>
      </w:r>
    </w:p>
    <w:p w14:paraId="76349D5C" w14:textId="31C764E0" w:rsidR="00A67230" w:rsidRPr="009F4E37" w:rsidRDefault="00A67230" w:rsidP="004361EA">
      <w:pPr>
        <w:pStyle w:val="NoSpacing"/>
        <w:numPr>
          <w:ilvl w:val="0"/>
          <w:numId w:val="2"/>
        </w:numPr>
        <w:jc w:val="both"/>
        <w:rPr>
          <w:rFonts w:ascii="Corbel" w:hAnsi="Corbel" w:cstheme="minorHAnsi"/>
          <w:sz w:val="20"/>
          <w:szCs w:val="20"/>
        </w:rPr>
      </w:pPr>
      <w:r>
        <w:rPr>
          <w:rFonts w:ascii="Corbel" w:hAnsi="Corbel" w:cstheme="minorHAnsi"/>
          <w:sz w:val="20"/>
          <w:szCs w:val="20"/>
        </w:rPr>
        <w:t xml:space="preserve">Basic knowledge of cabling , splicing and civils </w:t>
      </w:r>
    </w:p>
    <w:p w14:paraId="4A65E0D9" w14:textId="77777777" w:rsidR="004361EA" w:rsidRPr="009F4E37" w:rsidRDefault="004361EA" w:rsidP="004361EA">
      <w:pPr>
        <w:pStyle w:val="NoSpacing"/>
        <w:ind w:left="720"/>
        <w:jc w:val="both"/>
        <w:rPr>
          <w:rFonts w:ascii="Corbel" w:hAnsi="Corbel" w:cstheme="minorHAnsi"/>
          <w:sz w:val="20"/>
          <w:szCs w:val="20"/>
        </w:rPr>
      </w:pPr>
    </w:p>
    <w:p w14:paraId="416FC2B8" w14:textId="77777777" w:rsidR="004361EA" w:rsidRPr="009F4E37" w:rsidRDefault="004361EA" w:rsidP="004361EA">
      <w:pPr>
        <w:pStyle w:val="NoSpacing"/>
        <w:jc w:val="both"/>
        <w:rPr>
          <w:rFonts w:ascii="Corbel" w:hAnsi="Corbel" w:cstheme="minorHAnsi"/>
          <w:b/>
          <w:sz w:val="20"/>
          <w:szCs w:val="20"/>
          <w:u w:val="single"/>
        </w:rPr>
      </w:pPr>
    </w:p>
    <w:p w14:paraId="778DD72B" w14:textId="77777777" w:rsidR="004361EA" w:rsidRPr="009F4E37" w:rsidRDefault="004361EA" w:rsidP="004361EA">
      <w:pPr>
        <w:pStyle w:val="NoSpacing"/>
        <w:jc w:val="both"/>
        <w:rPr>
          <w:rFonts w:ascii="Corbel" w:hAnsi="Corbel" w:cstheme="minorHAnsi"/>
          <w:b/>
          <w:sz w:val="20"/>
          <w:szCs w:val="20"/>
          <w:u w:val="single"/>
        </w:rPr>
      </w:pPr>
      <w:r w:rsidRPr="009F4E37">
        <w:rPr>
          <w:rFonts w:ascii="Corbel" w:hAnsi="Corbel" w:cstheme="minorHAnsi"/>
          <w:b/>
          <w:sz w:val="20"/>
          <w:szCs w:val="20"/>
          <w:u w:val="single"/>
        </w:rPr>
        <w:t>Skills/Abilities &amp; Relevant Competencies</w:t>
      </w:r>
    </w:p>
    <w:p w14:paraId="17849405" w14:textId="77777777" w:rsidR="004361EA" w:rsidRPr="009F4E37" w:rsidRDefault="004361EA" w:rsidP="004361EA">
      <w:pPr>
        <w:pStyle w:val="NoSpacing"/>
        <w:jc w:val="both"/>
        <w:rPr>
          <w:rFonts w:ascii="Corbel" w:hAnsi="Corbel" w:cstheme="minorHAnsi"/>
          <w:b/>
          <w:sz w:val="20"/>
          <w:szCs w:val="20"/>
        </w:rPr>
      </w:pPr>
    </w:p>
    <w:p w14:paraId="542F3FFC" w14:textId="77777777" w:rsidR="004361EA" w:rsidRPr="009F4E37" w:rsidRDefault="004361EA" w:rsidP="004361EA">
      <w:pPr>
        <w:pStyle w:val="NoSpacing"/>
        <w:jc w:val="both"/>
        <w:rPr>
          <w:rFonts w:ascii="Corbel" w:hAnsi="Corbel" w:cstheme="minorHAnsi"/>
          <w:b/>
          <w:sz w:val="20"/>
          <w:szCs w:val="20"/>
        </w:rPr>
      </w:pPr>
      <w:r w:rsidRPr="009F4E37">
        <w:rPr>
          <w:rFonts w:ascii="Corbel" w:hAnsi="Corbel" w:cstheme="minorHAnsi"/>
          <w:b/>
          <w:sz w:val="20"/>
          <w:szCs w:val="20"/>
        </w:rPr>
        <w:t>Essential</w:t>
      </w:r>
    </w:p>
    <w:p w14:paraId="33B67AEB"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shd w:val="clear" w:color="auto" w:fill="FFFFFF"/>
        </w:rPr>
        <w:t xml:space="preserve">Analysis, organisation, and planning skills </w:t>
      </w:r>
    </w:p>
    <w:p w14:paraId="7A965113"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Excellent communication skills (written and verbal)</w:t>
      </w:r>
    </w:p>
    <w:p w14:paraId="73B13F95"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 xml:space="preserve">Self-motivated and driven to meet service objectives and targets </w:t>
      </w:r>
    </w:p>
    <w:p w14:paraId="71E136BB"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shd w:val="clear" w:color="auto" w:fill="FFFFFF"/>
        </w:rPr>
        <w:t>Enthusiastic and highly motivated with an eye for detail</w:t>
      </w:r>
    </w:p>
    <w:p w14:paraId="67FD8AA8"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Able to liaise and interact effectively with management, technical teams, and customers</w:t>
      </w:r>
    </w:p>
    <w:p w14:paraId="6DC38066" w14:textId="77777777" w:rsidR="004361EA" w:rsidRPr="009F4E37"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Flexible approach and able to manage varying workload</w:t>
      </w:r>
    </w:p>
    <w:p w14:paraId="0021AD3D" w14:textId="77777777" w:rsidR="004361EA" w:rsidRDefault="004361EA" w:rsidP="004361EA">
      <w:pPr>
        <w:pStyle w:val="ListParagraph"/>
        <w:numPr>
          <w:ilvl w:val="0"/>
          <w:numId w:val="2"/>
        </w:numPr>
        <w:spacing w:after="60" w:line="240" w:lineRule="auto"/>
        <w:contextualSpacing w:val="0"/>
        <w:jc w:val="both"/>
        <w:rPr>
          <w:rFonts w:ascii="Corbel" w:hAnsi="Corbel" w:cstheme="minorHAnsi"/>
          <w:sz w:val="20"/>
          <w:szCs w:val="20"/>
        </w:rPr>
      </w:pPr>
      <w:r w:rsidRPr="009F4E37">
        <w:rPr>
          <w:rFonts w:ascii="Corbel" w:hAnsi="Corbel" w:cstheme="minorHAnsi"/>
          <w:sz w:val="20"/>
          <w:szCs w:val="20"/>
        </w:rPr>
        <w:t>Team Player</w:t>
      </w:r>
    </w:p>
    <w:p w14:paraId="7C387DBE" w14:textId="77777777" w:rsidR="00A67230" w:rsidRPr="00A67230" w:rsidRDefault="00A67230" w:rsidP="00A67230">
      <w:pPr>
        <w:pStyle w:val="ListParagraph"/>
        <w:numPr>
          <w:ilvl w:val="0"/>
          <w:numId w:val="2"/>
        </w:numPr>
        <w:spacing w:after="60" w:line="240" w:lineRule="auto"/>
        <w:jc w:val="both"/>
        <w:rPr>
          <w:rFonts w:ascii="Corbel" w:hAnsi="Corbel" w:cstheme="minorHAnsi"/>
          <w:sz w:val="20"/>
          <w:szCs w:val="20"/>
        </w:rPr>
      </w:pPr>
      <w:r w:rsidRPr="00A67230">
        <w:rPr>
          <w:rFonts w:ascii="Corbel" w:hAnsi="Corbel" w:cstheme="minorHAnsi"/>
          <w:sz w:val="20"/>
          <w:szCs w:val="20"/>
        </w:rPr>
        <w:t>Strong communication and organisational skills.</w:t>
      </w:r>
    </w:p>
    <w:p w14:paraId="1E3CE4DA" w14:textId="77777777" w:rsidR="00A67230" w:rsidRPr="00A67230" w:rsidRDefault="00A67230" w:rsidP="00A67230">
      <w:pPr>
        <w:pStyle w:val="ListParagraph"/>
        <w:spacing w:after="60" w:line="240" w:lineRule="auto"/>
        <w:jc w:val="both"/>
        <w:rPr>
          <w:rFonts w:ascii="Corbel" w:hAnsi="Corbel" w:cstheme="minorHAnsi"/>
          <w:sz w:val="20"/>
          <w:szCs w:val="20"/>
        </w:rPr>
      </w:pPr>
    </w:p>
    <w:p w14:paraId="2124385E" w14:textId="77777777" w:rsidR="00A67230" w:rsidRPr="00A67230" w:rsidRDefault="00A67230" w:rsidP="00A67230">
      <w:pPr>
        <w:pStyle w:val="ListParagraph"/>
        <w:numPr>
          <w:ilvl w:val="0"/>
          <w:numId w:val="2"/>
        </w:numPr>
        <w:spacing w:after="60" w:line="240" w:lineRule="auto"/>
        <w:jc w:val="both"/>
        <w:rPr>
          <w:rFonts w:ascii="Corbel" w:hAnsi="Corbel" w:cstheme="minorHAnsi"/>
          <w:sz w:val="20"/>
          <w:szCs w:val="20"/>
        </w:rPr>
      </w:pPr>
      <w:r w:rsidRPr="00A67230">
        <w:rPr>
          <w:rFonts w:ascii="Corbel" w:hAnsi="Corbel" w:cstheme="minorHAnsi"/>
          <w:sz w:val="20"/>
          <w:szCs w:val="20"/>
        </w:rPr>
        <w:t>A proactive, problem-solving mindset with attention to detail.</w:t>
      </w:r>
    </w:p>
    <w:p w14:paraId="05933855" w14:textId="77777777" w:rsidR="00A67230" w:rsidRPr="00A67230" w:rsidRDefault="00A67230" w:rsidP="00A67230">
      <w:pPr>
        <w:pStyle w:val="ListParagraph"/>
        <w:spacing w:after="60" w:line="240" w:lineRule="auto"/>
        <w:jc w:val="both"/>
        <w:rPr>
          <w:rFonts w:ascii="Corbel" w:hAnsi="Corbel" w:cstheme="minorHAnsi"/>
          <w:sz w:val="20"/>
          <w:szCs w:val="20"/>
        </w:rPr>
      </w:pPr>
    </w:p>
    <w:p w14:paraId="7BE4C19C" w14:textId="77777777" w:rsidR="00A67230" w:rsidRPr="00A67230" w:rsidRDefault="00A67230" w:rsidP="00A67230">
      <w:pPr>
        <w:pStyle w:val="ListParagraph"/>
        <w:numPr>
          <w:ilvl w:val="0"/>
          <w:numId w:val="2"/>
        </w:numPr>
        <w:spacing w:after="60" w:line="240" w:lineRule="auto"/>
        <w:jc w:val="both"/>
        <w:rPr>
          <w:rFonts w:ascii="Corbel" w:hAnsi="Corbel" w:cstheme="minorHAnsi"/>
          <w:sz w:val="20"/>
          <w:szCs w:val="20"/>
        </w:rPr>
      </w:pPr>
      <w:r w:rsidRPr="00A67230">
        <w:rPr>
          <w:rFonts w:ascii="Corbel" w:hAnsi="Corbel" w:cstheme="minorHAnsi"/>
          <w:sz w:val="20"/>
          <w:szCs w:val="20"/>
        </w:rPr>
        <w:t>Ability to work well under pressure in a fast-paced environment.</w:t>
      </w:r>
    </w:p>
    <w:p w14:paraId="11E4685F" w14:textId="77777777" w:rsidR="00A67230" w:rsidRPr="00A67230" w:rsidRDefault="00A67230" w:rsidP="00A67230">
      <w:pPr>
        <w:pStyle w:val="ListParagraph"/>
        <w:spacing w:after="60" w:line="240" w:lineRule="auto"/>
        <w:jc w:val="both"/>
        <w:rPr>
          <w:rFonts w:ascii="Corbel" w:hAnsi="Corbel" w:cstheme="minorHAnsi"/>
          <w:sz w:val="20"/>
          <w:szCs w:val="20"/>
        </w:rPr>
      </w:pPr>
    </w:p>
    <w:p w14:paraId="0284D12B" w14:textId="77777777" w:rsidR="00A67230" w:rsidRPr="00A67230" w:rsidRDefault="00A67230" w:rsidP="00A67230">
      <w:pPr>
        <w:pStyle w:val="ListParagraph"/>
        <w:numPr>
          <w:ilvl w:val="0"/>
          <w:numId w:val="2"/>
        </w:numPr>
        <w:spacing w:after="60" w:line="240" w:lineRule="auto"/>
        <w:jc w:val="both"/>
        <w:rPr>
          <w:rFonts w:ascii="Corbel" w:hAnsi="Corbel" w:cstheme="minorHAnsi"/>
          <w:sz w:val="20"/>
          <w:szCs w:val="20"/>
        </w:rPr>
      </w:pPr>
      <w:r w:rsidRPr="00A67230">
        <w:rPr>
          <w:rFonts w:ascii="Corbel" w:hAnsi="Corbel" w:cstheme="minorHAnsi"/>
          <w:sz w:val="20"/>
          <w:szCs w:val="20"/>
        </w:rPr>
        <w:t>Customer-focused with excellent phone and email etiquette.</w:t>
      </w:r>
    </w:p>
    <w:p w14:paraId="6832D6AC" w14:textId="77777777" w:rsidR="00A67230" w:rsidRPr="00A67230" w:rsidRDefault="00A67230" w:rsidP="00A67230">
      <w:pPr>
        <w:pStyle w:val="ListParagraph"/>
        <w:spacing w:after="60" w:line="240" w:lineRule="auto"/>
        <w:jc w:val="both"/>
        <w:rPr>
          <w:rFonts w:ascii="Corbel" w:hAnsi="Corbel" w:cstheme="minorHAnsi"/>
          <w:sz w:val="20"/>
          <w:szCs w:val="20"/>
        </w:rPr>
      </w:pPr>
    </w:p>
    <w:p w14:paraId="4DC37038" w14:textId="01627388" w:rsidR="00A67230" w:rsidRPr="009F4E37" w:rsidRDefault="00A67230" w:rsidP="00A67230">
      <w:pPr>
        <w:pStyle w:val="ListParagraph"/>
        <w:numPr>
          <w:ilvl w:val="0"/>
          <w:numId w:val="2"/>
        </w:numPr>
        <w:spacing w:after="60" w:line="240" w:lineRule="auto"/>
        <w:contextualSpacing w:val="0"/>
        <w:jc w:val="both"/>
        <w:rPr>
          <w:rFonts w:ascii="Corbel" w:hAnsi="Corbel" w:cstheme="minorHAnsi"/>
          <w:sz w:val="20"/>
          <w:szCs w:val="20"/>
        </w:rPr>
      </w:pPr>
      <w:r w:rsidRPr="00A67230">
        <w:rPr>
          <w:rFonts w:ascii="Corbel" w:hAnsi="Corbel" w:cstheme="minorHAnsi"/>
          <w:sz w:val="20"/>
          <w:szCs w:val="20"/>
        </w:rPr>
        <w:t>Team player with a collaborative attitude and willingness to learn.</w:t>
      </w:r>
    </w:p>
    <w:p w14:paraId="26FFAB18" w14:textId="77777777" w:rsidR="004361EA" w:rsidRPr="009F4E37" w:rsidRDefault="004361EA" w:rsidP="004361EA">
      <w:pPr>
        <w:pStyle w:val="NoSpacing"/>
        <w:jc w:val="both"/>
        <w:rPr>
          <w:rFonts w:ascii="Corbel" w:hAnsi="Corbel" w:cstheme="minorHAnsi"/>
          <w:sz w:val="20"/>
          <w:szCs w:val="20"/>
        </w:rPr>
      </w:pPr>
    </w:p>
    <w:p w14:paraId="239CBEF3" w14:textId="77777777" w:rsidR="004361EA" w:rsidRPr="009F4E37" w:rsidRDefault="004361EA" w:rsidP="004361EA">
      <w:pPr>
        <w:pStyle w:val="NoSpacing"/>
        <w:jc w:val="both"/>
        <w:rPr>
          <w:rFonts w:ascii="Corbel" w:hAnsi="Corbel" w:cstheme="minorHAnsi"/>
          <w:sz w:val="20"/>
          <w:szCs w:val="20"/>
        </w:rPr>
      </w:pPr>
    </w:p>
    <w:p w14:paraId="7B162980" w14:textId="77777777" w:rsidR="004361EA" w:rsidRPr="009F4E37" w:rsidRDefault="004361EA" w:rsidP="004361EA">
      <w:pPr>
        <w:pStyle w:val="NoSpacing"/>
        <w:jc w:val="both"/>
        <w:rPr>
          <w:rFonts w:ascii="Corbel" w:hAnsi="Corbel"/>
          <w:b/>
          <w:sz w:val="20"/>
          <w:szCs w:val="20"/>
          <w:u w:val="single"/>
        </w:rPr>
      </w:pPr>
    </w:p>
    <w:p w14:paraId="0CD9C3BE" w14:textId="77777777" w:rsidR="00BF3696" w:rsidRPr="009F4E37" w:rsidRDefault="00BF3696">
      <w:pPr>
        <w:rPr>
          <w:sz w:val="20"/>
          <w:szCs w:val="20"/>
        </w:rPr>
      </w:pPr>
    </w:p>
    <w:sectPr w:rsidR="00BF3696" w:rsidRPr="009F4E37" w:rsidSect="009F4E37">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196E" w14:textId="77777777" w:rsidR="003614E7" w:rsidRDefault="003614E7">
      <w:pPr>
        <w:spacing w:after="0" w:line="240" w:lineRule="auto"/>
      </w:pPr>
      <w:r>
        <w:separator/>
      </w:r>
    </w:p>
  </w:endnote>
  <w:endnote w:type="continuationSeparator" w:id="0">
    <w:p w14:paraId="0A620DCB" w14:textId="77777777" w:rsidR="003614E7" w:rsidRDefault="0036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721D" w14:textId="77777777" w:rsidR="003614E7" w:rsidRPr="00123A04" w:rsidRDefault="003614E7" w:rsidP="00422C46">
    <w:pPr>
      <w:pStyle w:val="Footer"/>
      <w:rPr>
        <w:noProof/>
        <w:lang w:eastAsia="en-GB"/>
      </w:rPr>
    </w:pPr>
  </w:p>
  <w:p w14:paraId="5819B433" w14:textId="77777777" w:rsidR="003614E7" w:rsidRPr="00123A04" w:rsidRDefault="003614E7" w:rsidP="00F81882">
    <w:pPr>
      <w:pStyle w:val="NoSpacing"/>
      <w:jc w:val="right"/>
      <w:rPr>
        <w:rFonts w:ascii="Corbel" w:hAnsi="Corbel" w:cstheme="minorHAnsi"/>
        <w:color w:val="595959" w:themeColor="text1" w:themeTint="A6"/>
        <w:sz w:val="20"/>
        <w:szCs w:val="20"/>
      </w:rPr>
    </w:pPr>
  </w:p>
  <w:p w14:paraId="6D22F76B" w14:textId="77777777" w:rsidR="003614E7" w:rsidRDefault="003614E7" w:rsidP="00F81882">
    <w:pPr>
      <w:pStyle w:val="NoSpacing"/>
      <w:jc w:val="right"/>
      <w:rPr>
        <w:rFonts w:ascii="Corbel" w:hAnsi="Corbel" w:cstheme="minorHAnsi"/>
        <w:color w:val="595959" w:themeColor="text1" w:themeTint="A6"/>
        <w:sz w:val="20"/>
        <w:szCs w:val="20"/>
      </w:rPr>
    </w:pPr>
  </w:p>
  <w:p w14:paraId="717ABD7A" w14:textId="77777777" w:rsidR="003614E7" w:rsidRDefault="003614E7" w:rsidP="00422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E333" w14:textId="77777777" w:rsidR="003614E7" w:rsidRDefault="003614E7">
      <w:pPr>
        <w:spacing w:after="0" w:line="240" w:lineRule="auto"/>
      </w:pPr>
      <w:r>
        <w:separator/>
      </w:r>
    </w:p>
  </w:footnote>
  <w:footnote w:type="continuationSeparator" w:id="0">
    <w:p w14:paraId="6B1C607B" w14:textId="77777777" w:rsidR="003614E7" w:rsidRDefault="0036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138E" w14:textId="77777777" w:rsidR="003614E7" w:rsidRDefault="003614E7" w:rsidP="00422C46">
    <w:pPr>
      <w:pStyle w:val="Header"/>
    </w:pPr>
  </w:p>
  <w:p w14:paraId="5451F265" w14:textId="77777777" w:rsidR="003614E7" w:rsidRDefault="003614E7" w:rsidP="00422C46">
    <w:pPr>
      <w:pStyle w:val="Header"/>
    </w:pPr>
    <w:r>
      <w:rPr>
        <w:noProof/>
      </w:rPr>
      <w:drawing>
        <wp:inline distT="0" distB="0" distL="0" distR="0" wp14:anchorId="52F6005C" wp14:editId="42789FE4">
          <wp:extent cx="1584472"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S Master Logo Violet RGB.jpg"/>
                  <pic:cNvPicPr/>
                </pic:nvPicPr>
                <pic:blipFill>
                  <a:blip r:embed="rId1">
                    <a:extLst>
                      <a:ext uri="{28A0092B-C50C-407E-A947-70E740481C1C}">
                        <a14:useLocalDpi xmlns:a14="http://schemas.microsoft.com/office/drawing/2010/main" val="0"/>
                      </a:ext>
                    </a:extLst>
                  </a:blip>
                  <a:stretch>
                    <a:fillRect/>
                  </a:stretch>
                </pic:blipFill>
                <pic:spPr>
                  <a:xfrm>
                    <a:off x="0" y="0"/>
                    <a:ext cx="1595562" cy="1055083"/>
                  </a:xfrm>
                  <a:prstGeom prst="rect">
                    <a:avLst/>
                  </a:prstGeom>
                </pic:spPr>
              </pic:pic>
            </a:graphicData>
          </a:graphic>
        </wp:inline>
      </w:drawing>
    </w:r>
  </w:p>
  <w:p w14:paraId="66CCF54A" w14:textId="77777777" w:rsidR="003614E7" w:rsidRPr="00F81882" w:rsidRDefault="003614E7" w:rsidP="00422C4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7EDA"/>
    <w:multiLevelType w:val="hybridMultilevel"/>
    <w:tmpl w:val="365C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61E26"/>
    <w:multiLevelType w:val="hybridMultilevel"/>
    <w:tmpl w:val="78AA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85746"/>
    <w:multiLevelType w:val="hybridMultilevel"/>
    <w:tmpl w:val="E2C2B0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C341D9F"/>
    <w:multiLevelType w:val="hybridMultilevel"/>
    <w:tmpl w:val="B424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E2EDB"/>
    <w:multiLevelType w:val="hybridMultilevel"/>
    <w:tmpl w:val="6DFC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202352">
    <w:abstractNumId w:val="2"/>
  </w:num>
  <w:num w:numId="2" w16cid:durableId="31659547">
    <w:abstractNumId w:val="3"/>
  </w:num>
  <w:num w:numId="3" w16cid:durableId="1065369962">
    <w:abstractNumId w:val="4"/>
  </w:num>
  <w:num w:numId="4" w16cid:durableId="912743184">
    <w:abstractNumId w:val="1"/>
  </w:num>
  <w:num w:numId="5" w16cid:durableId="127448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EA"/>
    <w:rsid w:val="00037E3C"/>
    <w:rsid w:val="000A1E2B"/>
    <w:rsid w:val="00124A85"/>
    <w:rsid w:val="001916DC"/>
    <w:rsid w:val="00201371"/>
    <w:rsid w:val="00317CA0"/>
    <w:rsid w:val="00331426"/>
    <w:rsid w:val="003614E7"/>
    <w:rsid w:val="0039453D"/>
    <w:rsid w:val="003A435C"/>
    <w:rsid w:val="004361EA"/>
    <w:rsid w:val="00464668"/>
    <w:rsid w:val="00526B47"/>
    <w:rsid w:val="00592FD7"/>
    <w:rsid w:val="005B4E3B"/>
    <w:rsid w:val="005E3F6E"/>
    <w:rsid w:val="00695C02"/>
    <w:rsid w:val="006C1806"/>
    <w:rsid w:val="006E12F6"/>
    <w:rsid w:val="00734783"/>
    <w:rsid w:val="0073512F"/>
    <w:rsid w:val="0079234B"/>
    <w:rsid w:val="007E0871"/>
    <w:rsid w:val="00835D4E"/>
    <w:rsid w:val="00945513"/>
    <w:rsid w:val="00957CD3"/>
    <w:rsid w:val="009B2CAE"/>
    <w:rsid w:val="009C212E"/>
    <w:rsid w:val="009F4E37"/>
    <w:rsid w:val="00A67230"/>
    <w:rsid w:val="00AE3CD7"/>
    <w:rsid w:val="00BB6509"/>
    <w:rsid w:val="00BD24F8"/>
    <w:rsid w:val="00BF3696"/>
    <w:rsid w:val="00C30B9C"/>
    <w:rsid w:val="00C47331"/>
    <w:rsid w:val="00C77C4B"/>
    <w:rsid w:val="00D36E67"/>
    <w:rsid w:val="00DA10CF"/>
    <w:rsid w:val="00DE3A08"/>
    <w:rsid w:val="00F223AA"/>
    <w:rsid w:val="00F3686B"/>
    <w:rsid w:val="00FE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08A1"/>
  <w15:chartTrackingRefBased/>
  <w15:docId w15:val="{B84CD366-321D-483A-B9A1-402AFE25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1EA"/>
    <w:rPr>
      <w:rFonts w:ascii="Corbel" w:hAnsi="Corbel"/>
      <w:color w:val="3B3838"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61EA"/>
    <w:pPr>
      <w:tabs>
        <w:tab w:val="center" w:pos="4513"/>
        <w:tab w:val="right" w:pos="9026"/>
      </w:tabs>
      <w:spacing w:after="0" w:line="240" w:lineRule="auto"/>
    </w:pPr>
  </w:style>
  <w:style w:type="character" w:customStyle="1" w:styleId="HeaderChar">
    <w:name w:val="Header Char"/>
    <w:basedOn w:val="DefaultParagraphFont"/>
    <w:link w:val="Header"/>
    <w:rsid w:val="004361EA"/>
    <w:rPr>
      <w:rFonts w:ascii="Corbel" w:hAnsi="Corbel"/>
      <w:color w:val="3B3838" w:themeColor="background2" w:themeShade="40"/>
    </w:rPr>
  </w:style>
  <w:style w:type="paragraph" w:styleId="Footer">
    <w:name w:val="footer"/>
    <w:basedOn w:val="Normal"/>
    <w:link w:val="FooterChar"/>
    <w:uiPriority w:val="99"/>
    <w:unhideWhenUsed/>
    <w:rsid w:val="00436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1EA"/>
    <w:rPr>
      <w:rFonts w:ascii="Corbel" w:hAnsi="Corbel"/>
      <w:color w:val="3B3838" w:themeColor="background2" w:themeShade="40"/>
    </w:rPr>
  </w:style>
  <w:style w:type="paragraph" w:styleId="NoSpacing">
    <w:name w:val="No Spacing"/>
    <w:uiPriority w:val="1"/>
    <w:qFormat/>
    <w:rsid w:val="004361EA"/>
    <w:pPr>
      <w:spacing w:after="0" w:line="240" w:lineRule="auto"/>
    </w:pPr>
  </w:style>
  <w:style w:type="paragraph" w:styleId="ListParagraph">
    <w:name w:val="List Paragraph"/>
    <w:basedOn w:val="Normal"/>
    <w:uiPriority w:val="34"/>
    <w:qFormat/>
    <w:rsid w:val="004361EA"/>
    <w:pPr>
      <w:spacing w:line="256" w:lineRule="auto"/>
      <w:ind w:left="720"/>
      <w:contextualSpacing/>
    </w:pPr>
    <w:rPr>
      <w:rFonts w:asciiTheme="minorHAnsi" w:hAnsiTheme="minorHAnsi"/>
      <w:color w:val="auto"/>
    </w:rPr>
  </w:style>
  <w:style w:type="table" w:styleId="TableGrid">
    <w:name w:val="Table Grid"/>
    <w:basedOn w:val="TableNormal"/>
    <w:uiPriority w:val="39"/>
    <w:rsid w:val="009F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6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7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62B7BF7E281B4DA73A2D812CB09248" ma:contentTypeVersion="6" ma:contentTypeDescription="Create a new document." ma:contentTypeScope="" ma:versionID="ad6e30cd49285e2531acec1acc5934d7">
  <xsd:schema xmlns:xsd="http://www.w3.org/2001/XMLSchema" xmlns:xs="http://www.w3.org/2001/XMLSchema" xmlns:p="http://schemas.microsoft.com/office/2006/metadata/properties" xmlns:ns2="406951aa-d901-4f48-a166-25e175b11275" xmlns:ns3="e1142e40-4c10-44d4-9be3-9e4e85c37eb4" targetNamespace="http://schemas.microsoft.com/office/2006/metadata/properties" ma:root="true" ma:fieldsID="3a8bc9360a4a22b15eef5245cb8e728f" ns2:_="" ns3:_="">
    <xsd:import namespace="406951aa-d901-4f48-a166-25e175b11275"/>
    <xsd:import namespace="e1142e40-4c10-44d4-9be3-9e4e85c37e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951aa-d901-4f48-a166-25e175b11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42e40-4c10-44d4-9be3-9e4e85c37e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3E07B-CB6B-4C91-A66A-17FF1A8ED900}">
  <ds:schemaRefs>
    <ds:schemaRef ds:uri="http://schemas.microsoft.com/sharepoint/v3/contenttype/forms"/>
  </ds:schemaRefs>
</ds:datastoreItem>
</file>

<file path=customXml/itemProps2.xml><?xml version="1.0" encoding="utf-8"?>
<ds:datastoreItem xmlns:ds="http://schemas.openxmlformats.org/officeDocument/2006/customXml" ds:itemID="{35CE3241-7967-4D75-A78E-F1BBE2B8E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951aa-d901-4f48-a166-25e175b11275"/>
    <ds:schemaRef ds:uri="e1142e40-4c10-44d4-9be3-9e4e85c3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49E75-EEC2-41AB-9249-7676509BFF73}">
  <ds:schemaRefs>
    <ds:schemaRef ds:uri="e1142e40-4c10-44d4-9be3-9e4e85c37eb4"/>
    <ds:schemaRef ds:uri="http://purl.org/dc/elements/1.1/"/>
    <ds:schemaRef ds:uri="http://schemas.microsoft.com/office/2006/documentManagement/types"/>
    <ds:schemaRef ds:uri="http://schemas.microsoft.com/office/2006/metadata/properties"/>
    <ds:schemaRef ds:uri="http://purl.org/dc/dcmitype/"/>
    <ds:schemaRef ds:uri="406951aa-d901-4f48-a166-25e175b11275"/>
    <ds:schemaRef ds:uri="http://www.w3.org/XML/1998/namespace"/>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Deron Folkes</dc:creator>
  <cp:keywords/>
  <dc:description/>
  <cp:lastModifiedBy>Dhanwant Singh</cp:lastModifiedBy>
  <cp:revision>2</cp:revision>
  <dcterms:created xsi:type="dcterms:W3CDTF">2025-08-14T01:58:00Z</dcterms:created>
  <dcterms:modified xsi:type="dcterms:W3CDTF">2025-08-14T01:58:00Z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0x0101004A62B7BF7E281B4DA73A2D812CB09248</vt:lpwstr>
  </property>
</Properties>
</file>