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2186" w14:textId="1465AB5B" w:rsidR="00C12DE1" w:rsidRDefault="00C12DE1" w:rsidP="00C12DE1">
      <w:pPr>
        <w:pStyle w:val="NoSpacing"/>
        <w:jc w:val="right"/>
      </w:pPr>
      <w:r w:rsidRPr="000B72A1">
        <w:rPr>
          <w:noProof/>
          <w:sz w:val="22"/>
          <w:szCs w:val="22"/>
        </w:rPr>
        <w:drawing>
          <wp:inline distT="0" distB="0" distL="0" distR="0" wp14:anchorId="1B6B8E30" wp14:editId="083A8FE6">
            <wp:extent cx="1243138" cy="822039"/>
            <wp:effectExtent l="0" t="0" r="0" b="0"/>
            <wp:docPr id="1212964852" name="Picture 121296485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IT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4940" cy="869519"/>
                    </a:xfrm>
                    <a:prstGeom prst="rect">
                      <a:avLst/>
                    </a:prstGeom>
                  </pic:spPr>
                </pic:pic>
              </a:graphicData>
            </a:graphic>
          </wp:inline>
        </w:drawing>
      </w:r>
    </w:p>
    <w:p w14:paraId="3A68E5F9" w14:textId="77777777" w:rsidR="00C12DE1" w:rsidRDefault="00C12DE1" w:rsidP="00C12DE1">
      <w:pPr>
        <w:pStyle w:val="NoSpacing"/>
      </w:pPr>
    </w:p>
    <w:p w14:paraId="15C3D240" w14:textId="77777777" w:rsidR="00C12DE1" w:rsidRDefault="00C12DE1" w:rsidP="00C12DE1">
      <w:pPr>
        <w:pStyle w:val="NoSpacing"/>
      </w:pPr>
    </w:p>
    <w:tbl>
      <w:tblPr>
        <w:tblStyle w:val="TableGrid"/>
        <w:tblW w:w="0" w:type="auto"/>
        <w:tblLook w:val="04A0" w:firstRow="1" w:lastRow="0" w:firstColumn="1" w:lastColumn="0" w:noHBand="0" w:noVBand="1"/>
      </w:tblPr>
      <w:tblGrid>
        <w:gridCol w:w="2830"/>
        <w:gridCol w:w="6186"/>
      </w:tblGrid>
      <w:tr w:rsidR="00C12DE1" w:rsidRPr="00553955" w14:paraId="49FA92CF" w14:textId="77777777" w:rsidTr="00010320">
        <w:tc>
          <w:tcPr>
            <w:tcW w:w="2830" w:type="dxa"/>
          </w:tcPr>
          <w:p w14:paraId="04997B7C" w14:textId="77777777" w:rsidR="00C12DE1" w:rsidRPr="00553955" w:rsidRDefault="00C12DE1" w:rsidP="00010320">
            <w:r w:rsidRPr="00553955">
              <w:t>Job Title:</w:t>
            </w:r>
          </w:p>
        </w:tc>
        <w:tc>
          <w:tcPr>
            <w:tcW w:w="6186" w:type="dxa"/>
          </w:tcPr>
          <w:p w14:paraId="0F22ED69" w14:textId="161EB162" w:rsidR="00C12DE1" w:rsidRPr="00553955" w:rsidRDefault="00C02289" w:rsidP="00010320">
            <w:pPr>
              <w:rPr>
                <w:rFonts w:cs="Calibri"/>
              </w:rPr>
            </w:pPr>
            <w:r>
              <w:rPr>
                <w:rFonts w:cs="Calibri"/>
              </w:rPr>
              <w:t>Quantity Surveyor</w:t>
            </w:r>
          </w:p>
        </w:tc>
      </w:tr>
      <w:tr w:rsidR="00C12DE1" w:rsidRPr="00553955" w14:paraId="5265BA48" w14:textId="77777777" w:rsidTr="00010320">
        <w:tc>
          <w:tcPr>
            <w:tcW w:w="2830" w:type="dxa"/>
          </w:tcPr>
          <w:p w14:paraId="2CDEFBD9" w14:textId="77777777" w:rsidR="00C12DE1" w:rsidRPr="00553955" w:rsidRDefault="00C12DE1" w:rsidP="00010320">
            <w:r w:rsidRPr="00553955">
              <w:t>Department:</w:t>
            </w:r>
          </w:p>
        </w:tc>
        <w:tc>
          <w:tcPr>
            <w:tcW w:w="6186" w:type="dxa"/>
          </w:tcPr>
          <w:p w14:paraId="017075D9" w14:textId="2E6358F9" w:rsidR="00C12DE1" w:rsidRPr="00553955" w:rsidRDefault="00C02289" w:rsidP="00010320">
            <w:pPr>
              <w:rPr>
                <w:rFonts w:cs="Calibri"/>
              </w:rPr>
            </w:pPr>
            <w:r>
              <w:rPr>
                <w:rFonts w:cs="Calibri"/>
              </w:rPr>
              <w:t>Commercial</w:t>
            </w:r>
          </w:p>
        </w:tc>
      </w:tr>
      <w:tr w:rsidR="00C12DE1" w:rsidRPr="00553955" w14:paraId="07A470FF" w14:textId="77777777" w:rsidTr="00010320">
        <w:tc>
          <w:tcPr>
            <w:tcW w:w="2830" w:type="dxa"/>
          </w:tcPr>
          <w:p w14:paraId="23A83BB1" w14:textId="77777777" w:rsidR="00C12DE1" w:rsidRPr="00553955" w:rsidRDefault="00C12DE1" w:rsidP="00010320">
            <w:r w:rsidRPr="00553955">
              <w:t>Reporting to:</w:t>
            </w:r>
          </w:p>
        </w:tc>
        <w:tc>
          <w:tcPr>
            <w:tcW w:w="6186" w:type="dxa"/>
          </w:tcPr>
          <w:p w14:paraId="0806CAF3" w14:textId="36F519FB" w:rsidR="00C12DE1" w:rsidRPr="00553955" w:rsidRDefault="00C12DE1" w:rsidP="00010320"/>
        </w:tc>
      </w:tr>
      <w:tr w:rsidR="00C12DE1" w:rsidRPr="00553955" w14:paraId="4E8BCA6D" w14:textId="77777777" w:rsidTr="00010320">
        <w:tc>
          <w:tcPr>
            <w:tcW w:w="2830" w:type="dxa"/>
          </w:tcPr>
          <w:p w14:paraId="4A8F9A43" w14:textId="77777777" w:rsidR="00C12DE1" w:rsidRPr="00553955" w:rsidRDefault="00C12DE1" w:rsidP="00010320">
            <w:r w:rsidRPr="00553955">
              <w:t>Location:</w:t>
            </w:r>
          </w:p>
        </w:tc>
        <w:tc>
          <w:tcPr>
            <w:tcW w:w="6186" w:type="dxa"/>
          </w:tcPr>
          <w:p w14:paraId="021DDBF4" w14:textId="566DCEDD" w:rsidR="00C12DE1" w:rsidRPr="00553955" w:rsidRDefault="00C02289" w:rsidP="00010320">
            <w:r>
              <w:t>Daresbury</w:t>
            </w:r>
          </w:p>
        </w:tc>
      </w:tr>
      <w:tr w:rsidR="00C12DE1" w:rsidRPr="00553955" w14:paraId="0A6FEBF7" w14:textId="77777777" w:rsidTr="00010320">
        <w:tc>
          <w:tcPr>
            <w:tcW w:w="2830" w:type="dxa"/>
          </w:tcPr>
          <w:p w14:paraId="63E18693" w14:textId="77777777" w:rsidR="00C12DE1" w:rsidRPr="00553955" w:rsidRDefault="00C12DE1" w:rsidP="00010320">
            <w:r w:rsidRPr="00553955">
              <w:t>Management Responsibility:</w:t>
            </w:r>
          </w:p>
        </w:tc>
        <w:tc>
          <w:tcPr>
            <w:tcW w:w="6186" w:type="dxa"/>
          </w:tcPr>
          <w:p w14:paraId="5DF4911D" w14:textId="450DBCF6" w:rsidR="00C12DE1" w:rsidRPr="00553955" w:rsidRDefault="00C02289" w:rsidP="00010320">
            <w:r>
              <w:t>n/a</w:t>
            </w:r>
          </w:p>
        </w:tc>
      </w:tr>
    </w:tbl>
    <w:p w14:paraId="34053A0C" w14:textId="77777777" w:rsidR="00C12DE1" w:rsidRPr="00553955" w:rsidRDefault="00C12DE1" w:rsidP="00C12DE1">
      <w:pPr>
        <w:pStyle w:val="NoSpacing"/>
        <w:rPr>
          <w:sz w:val="22"/>
          <w:szCs w:val="22"/>
        </w:rPr>
      </w:pPr>
    </w:p>
    <w:p w14:paraId="237CA819" w14:textId="77777777" w:rsidR="00C12DE1" w:rsidRPr="00553955" w:rsidRDefault="00C12DE1" w:rsidP="00C12DE1">
      <w:pPr>
        <w:spacing w:line="240" w:lineRule="auto"/>
        <w:rPr>
          <w:b/>
          <w:sz w:val="22"/>
          <w:szCs w:val="22"/>
          <w:u w:val="single"/>
        </w:rPr>
      </w:pPr>
      <w:r w:rsidRPr="00553955">
        <w:rPr>
          <w:b/>
          <w:sz w:val="22"/>
          <w:szCs w:val="22"/>
          <w:u w:val="single"/>
        </w:rPr>
        <w:t>About ITS</w:t>
      </w:r>
    </w:p>
    <w:p w14:paraId="00498E91" w14:textId="77777777" w:rsidR="00C12DE1" w:rsidRPr="001E6E29" w:rsidRDefault="00C12DE1" w:rsidP="001E6E29">
      <w:pPr>
        <w:pStyle w:val="NoSpacing"/>
        <w:rPr>
          <w:sz w:val="22"/>
          <w:szCs w:val="22"/>
        </w:rPr>
      </w:pPr>
      <w:r w:rsidRPr="001E6E29">
        <w:rPr>
          <w:sz w:val="22"/>
          <w:szCs w:val="22"/>
        </w:rPr>
        <w:t>We exist to ensure the UK has the best full fibre networks, to provide the best gigabit capable connectivity and broadband to UK businesses through our growing partner community. This enables opportunity, progress, exploration, creativity, innovation, and commerce. Rapidly advancing technology means there’s never been a more exciting time; for you, for business, and for the future.</w:t>
      </w:r>
    </w:p>
    <w:p w14:paraId="21FA765C" w14:textId="5C5106D9" w:rsidR="00C12DE1" w:rsidRDefault="00C12DE1" w:rsidP="00C12DE1">
      <w:pPr>
        <w:pStyle w:val="NoSpacing"/>
        <w:rPr>
          <w:sz w:val="22"/>
          <w:szCs w:val="22"/>
        </w:rPr>
      </w:pPr>
    </w:p>
    <w:p w14:paraId="4800425F" w14:textId="77777777" w:rsidR="001E6E29" w:rsidRPr="00553955" w:rsidRDefault="001E6E29" w:rsidP="00C12DE1">
      <w:pPr>
        <w:pStyle w:val="NoSpacing"/>
        <w:rPr>
          <w:sz w:val="22"/>
          <w:szCs w:val="22"/>
        </w:rPr>
      </w:pPr>
    </w:p>
    <w:p w14:paraId="209B72A7" w14:textId="77777777" w:rsidR="00C12DE1" w:rsidRPr="0034507F" w:rsidRDefault="00C12DE1" w:rsidP="00C12DE1">
      <w:pPr>
        <w:pStyle w:val="NoSpacing"/>
        <w:rPr>
          <w:b/>
          <w:bCs/>
          <w:sz w:val="22"/>
          <w:szCs w:val="22"/>
          <w:u w:val="single"/>
        </w:rPr>
      </w:pPr>
      <w:r w:rsidRPr="00553955">
        <w:rPr>
          <w:b/>
          <w:bCs/>
          <w:sz w:val="22"/>
          <w:szCs w:val="22"/>
          <w:u w:val="single"/>
        </w:rPr>
        <w:t>Role Headlines</w:t>
      </w:r>
    </w:p>
    <w:p w14:paraId="17392FED" w14:textId="77777777" w:rsidR="00417494" w:rsidRPr="0034507F" w:rsidRDefault="00417494" w:rsidP="00C12DE1">
      <w:pPr>
        <w:pStyle w:val="NoSpacing"/>
        <w:rPr>
          <w:sz w:val="22"/>
          <w:szCs w:val="22"/>
        </w:rPr>
      </w:pPr>
    </w:p>
    <w:p w14:paraId="1BF606CD" w14:textId="4FCF546C" w:rsidR="00417494" w:rsidRPr="0034507F" w:rsidRDefault="006F21D4" w:rsidP="00C12DE1">
      <w:pPr>
        <w:pStyle w:val="NoSpacing"/>
        <w:rPr>
          <w:sz w:val="22"/>
          <w:szCs w:val="22"/>
        </w:rPr>
      </w:pPr>
      <w:r w:rsidRPr="0034507F">
        <w:rPr>
          <w:sz w:val="22"/>
          <w:szCs w:val="22"/>
        </w:rPr>
        <w:t>We are seeking a skilled and experienced Quantity Surveyor to join our dynamic Telecommunications team. The ideal candidate will play a critical role in managing costs, contracts, and financial aspects of telecom projects, ensuring value for money while maintaining high standards of quality and compliance. This role demands expertise in contract management, commercial negotiations, and stakeholder coordination within the fast-paced telecommunications sector.</w:t>
      </w:r>
    </w:p>
    <w:p w14:paraId="55A6BE84" w14:textId="2B80A0E7" w:rsidR="00C12DE1" w:rsidRPr="0034507F" w:rsidRDefault="00C12DE1" w:rsidP="00C12DE1">
      <w:pPr>
        <w:pStyle w:val="NoSpacing"/>
        <w:rPr>
          <w:sz w:val="22"/>
          <w:szCs w:val="22"/>
        </w:rPr>
      </w:pPr>
    </w:p>
    <w:p w14:paraId="78E7BD25" w14:textId="77777777" w:rsidR="00C12DE1" w:rsidRPr="0034507F" w:rsidRDefault="00C12DE1" w:rsidP="00C12DE1">
      <w:pPr>
        <w:pStyle w:val="NoSpacing"/>
        <w:rPr>
          <w:b/>
          <w:bCs/>
          <w:sz w:val="22"/>
          <w:szCs w:val="22"/>
          <w:u w:val="single"/>
        </w:rPr>
      </w:pPr>
      <w:r w:rsidRPr="0034507F">
        <w:rPr>
          <w:b/>
          <w:bCs/>
          <w:sz w:val="22"/>
          <w:szCs w:val="22"/>
          <w:u w:val="single"/>
        </w:rPr>
        <w:t>Key Responsibilities</w:t>
      </w:r>
    </w:p>
    <w:p w14:paraId="44ECE4E2" w14:textId="77777777" w:rsidR="005D3449" w:rsidRPr="0034507F" w:rsidRDefault="005D3449" w:rsidP="00C12DE1">
      <w:pPr>
        <w:pStyle w:val="NoSpacing"/>
        <w:rPr>
          <w:b/>
          <w:bCs/>
          <w:sz w:val="22"/>
          <w:szCs w:val="22"/>
          <w:u w:val="single"/>
        </w:rPr>
      </w:pPr>
    </w:p>
    <w:p w14:paraId="35025CE2" w14:textId="77777777" w:rsidR="005C2991" w:rsidRPr="0034507F" w:rsidRDefault="005C2991" w:rsidP="005C2991">
      <w:pPr>
        <w:numPr>
          <w:ilvl w:val="0"/>
          <w:numId w:val="17"/>
        </w:numPr>
        <w:spacing w:line="259" w:lineRule="auto"/>
        <w:rPr>
          <w:sz w:val="22"/>
          <w:szCs w:val="22"/>
        </w:rPr>
      </w:pPr>
      <w:r w:rsidRPr="0034507F">
        <w:rPr>
          <w:b/>
          <w:bCs/>
          <w:sz w:val="22"/>
          <w:szCs w:val="22"/>
        </w:rPr>
        <w:t>Contract Management</w:t>
      </w:r>
      <w:r w:rsidRPr="0034507F">
        <w:rPr>
          <w:sz w:val="22"/>
          <w:szCs w:val="22"/>
        </w:rPr>
        <w:t>:</w:t>
      </w:r>
    </w:p>
    <w:p w14:paraId="36B20CDD" w14:textId="77777777" w:rsidR="005C2991" w:rsidRPr="0034507F" w:rsidRDefault="005C2991" w:rsidP="005C2991">
      <w:pPr>
        <w:numPr>
          <w:ilvl w:val="1"/>
          <w:numId w:val="17"/>
        </w:numPr>
        <w:spacing w:line="259" w:lineRule="auto"/>
        <w:rPr>
          <w:sz w:val="22"/>
          <w:szCs w:val="22"/>
        </w:rPr>
      </w:pPr>
      <w:r w:rsidRPr="0034507F">
        <w:rPr>
          <w:sz w:val="22"/>
          <w:szCs w:val="22"/>
        </w:rPr>
        <w:t>Draft, review, and negotiate contract terms and conditions with clients, vendors, and subcontractors.</w:t>
      </w:r>
    </w:p>
    <w:p w14:paraId="67A44E0E" w14:textId="77777777" w:rsidR="005C2991" w:rsidRPr="0034507F" w:rsidRDefault="005C2991" w:rsidP="005C2991">
      <w:pPr>
        <w:numPr>
          <w:ilvl w:val="1"/>
          <w:numId w:val="17"/>
        </w:numPr>
        <w:spacing w:line="259" w:lineRule="auto"/>
        <w:rPr>
          <w:sz w:val="22"/>
          <w:szCs w:val="22"/>
        </w:rPr>
      </w:pPr>
      <w:r w:rsidRPr="0034507F">
        <w:rPr>
          <w:sz w:val="22"/>
          <w:szCs w:val="22"/>
        </w:rPr>
        <w:t>Ensure contracts comply with industry regulations, company policies, and project specifications.</w:t>
      </w:r>
    </w:p>
    <w:p w14:paraId="25534BC6" w14:textId="77777777" w:rsidR="005C2991" w:rsidRPr="0034507F" w:rsidRDefault="005C2991" w:rsidP="005C2991">
      <w:pPr>
        <w:numPr>
          <w:ilvl w:val="1"/>
          <w:numId w:val="17"/>
        </w:numPr>
        <w:spacing w:line="259" w:lineRule="auto"/>
        <w:rPr>
          <w:sz w:val="22"/>
          <w:szCs w:val="22"/>
        </w:rPr>
      </w:pPr>
      <w:r w:rsidRPr="0034507F">
        <w:rPr>
          <w:sz w:val="22"/>
          <w:szCs w:val="22"/>
        </w:rPr>
        <w:t>Monitor contractual obligations, identifying and mitigating risks related to changes or disputes.</w:t>
      </w:r>
    </w:p>
    <w:p w14:paraId="078EB8DC" w14:textId="77777777" w:rsidR="005C2991" w:rsidRPr="0034507F" w:rsidRDefault="005C2991" w:rsidP="005C2991">
      <w:pPr>
        <w:numPr>
          <w:ilvl w:val="0"/>
          <w:numId w:val="17"/>
        </w:numPr>
        <w:spacing w:line="259" w:lineRule="auto"/>
        <w:rPr>
          <w:sz w:val="22"/>
          <w:szCs w:val="22"/>
        </w:rPr>
      </w:pPr>
      <w:r w:rsidRPr="0034507F">
        <w:rPr>
          <w:b/>
          <w:bCs/>
          <w:sz w:val="22"/>
          <w:szCs w:val="22"/>
        </w:rPr>
        <w:t>Cost Estimation &amp; Budgeting</w:t>
      </w:r>
      <w:r w:rsidRPr="0034507F">
        <w:rPr>
          <w:sz w:val="22"/>
          <w:szCs w:val="22"/>
        </w:rPr>
        <w:t>:</w:t>
      </w:r>
    </w:p>
    <w:p w14:paraId="09567FCE" w14:textId="77777777" w:rsidR="005C2991" w:rsidRPr="0034507F" w:rsidRDefault="005C2991" w:rsidP="005C2991">
      <w:pPr>
        <w:numPr>
          <w:ilvl w:val="1"/>
          <w:numId w:val="17"/>
        </w:numPr>
        <w:spacing w:line="259" w:lineRule="auto"/>
        <w:rPr>
          <w:sz w:val="22"/>
          <w:szCs w:val="22"/>
        </w:rPr>
      </w:pPr>
      <w:r w:rsidRPr="0034507F">
        <w:rPr>
          <w:sz w:val="22"/>
          <w:szCs w:val="22"/>
        </w:rPr>
        <w:t>Prepare accurate cost estimates, budgets, and financial forecasts for telecommunications projects.</w:t>
      </w:r>
    </w:p>
    <w:p w14:paraId="5671B7EF" w14:textId="77777777" w:rsidR="005C2991" w:rsidRPr="0034507F" w:rsidRDefault="005C2991" w:rsidP="005C2991">
      <w:pPr>
        <w:numPr>
          <w:ilvl w:val="1"/>
          <w:numId w:val="17"/>
        </w:numPr>
        <w:spacing w:line="259" w:lineRule="auto"/>
        <w:rPr>
          <w:sz w:val="22"/>
          <w:szCs w:val="22"/>
        </w:rPr>
      </w:pPr>
      <w:r w:rsidRPr="0034507F">
        <w:rPr>
          <w:sz w:val="22"/>
          <w:szCs w:val="22"/>
        </w:rPr>
        <w:t>Conduct cost analysis and benchmarking to ensure competitive pricing and profitability.</w:t>
      </w:r>
    </w:p>
    <w:p w14:paraId="63AA2B35" w14:textId="77777777" w:rsidR="005C2991" w:rsidRPr="0034507F" w:rsidRDefault="005C2991" w:rsidP="005C2991">
      <w:pPr>
        <w:numPr>
          <w:ilvl w:val="1"/>
          <w:numId w:val="17"/>
        </w:numPr>
        <w:spacing w:line="259" w:lineRule="auto"/>
        <w:rPr>
          <w:sz w:val="22"/>
          <w:szCs w:val="22"/>
        </w:rPr>
      </w:pPr>
      <w:r w:rsidRPr="0034507F">
        <w:rPr>
          <w:sz w:val="22"/>
          <w:szCs w:val="22"/>
        </w:rPr>
        <w:lastRenderedPageBreak/>
        <w:t>Track project expenses, monitor variances, and implement cost-control measures.</w:t>
      </w:r>
    </w:p>
    <w:p w14:paraId="124872DD" w14:textId="77777777" w:rsidR="005C2991" w:rsidRPr="0034507F" w:rsidRDefault="005C2991" w:rsidP="005C2991">
      <w:pPr>
        <w:numPr>
          <w:ilvl w:val="0"/>
          <w:numId w:val="17"/>
        </w:numPr>
        <w:spacing w:line="259" w:lineRule="auto"/>
        <w:rPr>
          <w:sz w:val="22"/>
          <w:szCs w:val="22"/>
        </w:rPr>
      </w:pPr>
      <w:r w:rsidRPr="0034507F">
        <w:rPr>
          <w:b/>
          <w:bCs/>
          <w:sz w:val="22"/>
          <w:szCs w:val="22"/>
        </w:rPr>
        <w:t>Tendering &amp; Procurement</w:t>
      </w:r>
      <w:r w:rsidRPr="0034507F">
        <w:rPr>
          <w:sz w:val="22"/>
          <w:szCs w:val="22"/>
        </w:rPr>
        <w:t>:</w:t>
      </w:r>
    </w:p>
    <w:p w14:paraId="006B3D43" w14:textId="77777777" w:rsidR="005C2991" w:rsidRPr="0034507F" w:rsidRDefault="005C2991" w:rsidP="005C2991">
      <w:pPr>
        <w:numPr>
          <w:ilvl w:val="1"/>
          <w:numId w:val="17"/>
        </w:numPr>
        <w:spacing w:line="259" w:lineRule="auto"/>
        <w:rPr>
          <w:sz w:val="22"/>
          <w:szCs w:val="22"/>
        </w:rPr>
      </w:pPr>
      <w:r w:rsidRPr="0034507F">
        <w:rPr>
          <w:sz w:val="22"/>
          <w:szCs w:val="22"/>
        </w:rPr>
        <w:t>Lead the preparation and evaluation of tenders and bids for telecom infrastructure and services.</w:t>
      </w:r>
    </w:p>
    <w:p w14:paraId="2D19F6ED" w14:textId="77777777" w:rsidR="005C2991" w:rsidRPr="0034507F" w:rsidRDefault="005C2991" w:rsidP="005C2991">
      <w:pPr>
        <w:numPr>
          <w:ilvl w:val="1"/>
          <w:numId w:val="17"/>
        </w:numPr>
        <w:spacing w:line="259" w:lineRule="auto"/>
        <w:rPr>
          <w:sz w:val="22"/>
          <w:szCs w:val="22"/>
        </w:rPr>
      </w:pPr>
      <w:r w:rsidRPr="0034507F">
        <w:rPr>
          <w:sz w:val="22"/>
          <w:szCs w:val="22"/>
        </w:rPr>
        <w:t>Collaborate with procurement teams to source materials and services, ensuring cost-efficiency.</w:t>
      </w:r>
    </w:p>
    <w:p w14:paraId="5822B5CB" w14:textId="77777777" w:rsidR="005C2991" w:rsidRPr="0034507F" w:rsidRDefault="005C2991" w:rsidP="005C2991">
      <w:pPr>
        <w:numPr>
          <w:ilvl w:val="0"/>
          <w:numId w:val="17"/>
        </w:numPr>
        <w:spacing w:line="259" w:lineRule="auto"/>
        <w:rPr>
          <w:sz w:val="22"/>
          <w:szCs w:val="22"/>
        </w:rPr>
      </w:pPr>
      <w:r w:rsidRPr="0034507F">
        <w:rPr>
          <w:b/>
          <w:bCs/>
          <w:sz w:val="22"/>
          <w:szCs w:val="22"/>
        </w:rPr>
        <w:t>Project Coordination</w:t>
      </w:r>
      <w:r w:rsidRPr="0034507F">
        <w:rPr>
          <w:sz w:val="22"/>
          <w:szCs w:val="22"/>
        </w:rPr>
        <w:t>:</w:t>
      </w:r>
    </w:p>
    <w:p w14:paraId="46A50DF7" w14:textId="77777777" w:rsidR="005C2991" w:rsidRPr="0034507F" w:rsidRDefault="005C2991" w:rsidP="005C2991">
      <w:pPr>
        <w:numPr>
          <w:ilvl w:val="1"/>
          <w:numId w:val="17"/>
        </w:numPr>
        <w:spacing w:line="259" w:lineRule="auto"/>
        <w:rPr>
          <w:sz w:val="22"/>
          <w:szCs w:val="22"/>
        </w:rPr>
      </w:pPr>
      <w:r w:rsidRPr="0034507F">
        <w:rPr>
          <w:sz w:val="22"/>
          <w:szCs w:val="22"/>
        </w:rPr>
        <w:t>Work closely with project managers, engineers, and stakeholders to align financial and contractual processes with project timelines.</w:t>
      </w:r>
    </w:p>
    <w:p w14:paraId="45159D63" w14:textId="77777777" w:rsidR="005C2991" w:rsidRPr="0034507F" w:rsidRDefault="005C2991" w:rsidP="005C2991">
      <w:pPr>
        <w:numPr>
          <w:ilvl w:val="1"/>
          <w:numId w:val="17"/>
        </w:numPr>
        <w:spacing w:line="259" w:lineRule="auto"/>
        <w:rPr>
          <w:sz w:val="22"/>
          <w:szCs w:val="22"/>
        </w:rPr>
      </w:pPr>
      <w:r w:rsidRPr="0034507F">
        <w:rPr>
          <w:sz w:val="22"/>
          <w:szCs w:val="22"/>
        </w:rPr>
        <w:t>Ensure compliance with contractual milestones and deliverables.</w:t>
      </w:r>
    </w:p>
    <w:p w14:paraId="6943C4F1" w14:textId="77777777" w:rsidR="005C2991" w:rsidRPr="0034507F" w:rsidRDefault="005C2991" w:rsidP="005C2991">
      <w:pPr>
        <w:numPr>
          <w:ilvl w:val="0"/>
          <w:numId w:val="17"/>
        </w:numPr>
        <w:spacing w:line="259" w:lineRule="auto"/>
        <w:rPr>
          <w:sz w:val="22"/>
          <w:szCs w:val="22"/>
        </w:rPr>
      </w:pPr>
      <w:r w:rsidRPr="0034507F">
        <w:rPr>
          <w:b/>
          <w:bCs/>
          <w:sz w:val="22"/>
          <w:szCs w:val="22"/>
        </w:rPr>
        <w:t>Dispute Resolution</w:t>
      </w:r>
      <w:r w:rsidRPr="0034507F">
        <w:rPr>
          <w:sz w:val="22"/>
          <w:szCs w:val="22"/>
        </w:rPr>
        <w:t>:</w:t>
      </w:r>
    </w:p>
    <w:p w14:paraId="67E7338E" w14:textId="77777777" w:rsidR="005C2991" w:rsidRPr="0034507F" w:rsidRDefault="005C2991" w:rsidP="005C2991">
      <w:pPr>
        <w:numPr>
          <w:ilvl w:val="1"/>
          <w:numId w:val="17"/>
        </w:numPr>
        <w:spacing w:line="259" w:lineRule="auto"/>
        <w:rPr>
          <w:sz w:val="22"/>
          <w:szCs w:val="22"/>
        </w:rPr>
      </w:pPr>
      <w:r w:rsidRPr="0034507F">
        <w:rPr>
          <w:sz w:val="22"/>
          <w:szCs w:val="22"/>
        </w:rPr>
        <w:t>Act as the primary point of contact for resolving contract-related disputes and claims.</w:t>
      </w:r>
    </w:p>
    <w:p w14:paraId="2BB1BEE8" w14:textId="77777777" w:rsidR="005C2991" w:rsidRPr="0034507F" w:rsidRDefault="005C2991" w:rsidP="005C2991">
      <w:pPr>
        <w:numPr>
          <w:ilvl w:val="1"/>
          <w:numId w:val="17"/>
        </w:numPr>
        <w:spacing w:line="259" w:lineRule="auto"/>
        <w:rPr>
          <w:sz w:val="22"/>
          <w:szCs w:val="22"/>
        </w:rPr>
      </w:pPr>
      <w:r w:rsidRPr="0034507F">
        <w:rPr>
          <w:sz w:val="22"/>
          <w:szCs w:val="22"/>
        </w:rPr>
        <w:t>Collaborate with legal teams to handle escalations or complex issues.</w:t>
      </w:r>
    </w:p>
    <w:p w14:paraId="5CF58878" w14:textId="77777777" w:rsidR="005C2991" w:rsidRPr="0034507F" w:rsidRDefault="005C2991" w:rsidP="005C2991">
      <w:pPr>
        <w:numPr>
          <w:ilvl w:val="0"/>
          <w:numId w:val="17"/>
        </w:numPr>
        <w:spacing w:line="259" w:lineRule="auto"/>
        <w:rPr>
          <w:sz w:val="22"/>
          <w:szCs w:val="22"/>
        </w:rPr>
      </w:pPr>
      <w:r w:rsidRPr="0034507F">
        <w:rPr>
          <w:b/>
          <w:bCs/>
          <w:sz w:val="22"/>
          <w:szCs w:val="22"/>
        </w:rPr>
        <w:t>Reporting &amp; Documentation</w:t>
      </w:r>
      <w:r w:rsidRPr="0034507F">
        <w:rPr>
          <w:sz w:val="22"/>
          <w:szCs w:val="22"/>
        </w:rPr>
        <w:t>:</w:t>
      </w:r>
    </w:p>
    <w:p w14:paraId="52815AA7" w14:textId="77777777" w:rsidR="005C2991" w:rsidRPr="0034507F" w:rsidRDefault="005C2991" w:rsidP="005C2991">
      <w:pPr>
        <w:numPr>
          <w:ilvl w:val="1"/>
          <w:numId w:val="17"/>
        </w:numPr>
        <w:spacing w:line="259" w:lineRule="auto"/>
        <w:rPr>
          <w:sz w:val="22"/>
          <w:szCs w:val="22"/>
        </w:rPr>
      </w:pPr>
      <w:r w:rsidRPr="0034507F">
        <w:rPr>
          <w:sz w:val="22"/>
          <w:szCs w:val="22"/>
        </w:rPr>
        <w:t>Maintain accurate records of contracts, correspondence, and financial transactions.</w:t>
      </w:r>
    </w:p>
    <w:p w14:paraId="477FAA8F" w14:textId="77777777" w:rsidR="005C2991" w:rsidRPr="0034507F" w:rsidRDefault="005C2991" w:rsidP="005C2991">
      <w:pPr>
        <w:numPr>
          <w:ilvl w:val="1"/>
          <w:numId w:val="17"/>
        </w:numPr>
        <w:spacing w:line="259" w:lineRule="auto"/>
        <w:rPr>
          <w:sz w:val="22"/>
          <w:szCs w:val="22"/>
        </w:rPr>
      </w:pPr>
      <w:r w:rsidRPr="0034507F">
        <w:rPr>
          <w:sz w:val="22"/>
          <w:szCs w:val="22"/>
        </w:rPr>
        <w:t>Generate regular reports on project cost performance, risk assessments, and contract statuses.</w:t>
      </w:r>
    </w:p>
    <w:p w14:paraId="4C56069C" w14:textId="77777777" w:rsidR="00590D3F" w:rsidRPr="0034507F" w:rsidRDefault="00590D3F" w:rsidP="00C12DE1">
      <w:pPr>
        <w:pStyle w:val="NoSpacing"/>
        <w:rPr>
          <w:sz w:val="22"/>
          <w:szCs w:val="22"/>
        </w:rPr>
      </w:pPr>
    </w:p>
    <w:p w14:paraId="42984351" w14:textId="77777777" w:rsidR="00553955" w:rsidRPr="0034507F" w:rsidRDefault="00553955" w:rsidP="00C12DE1">
      <w:pPr>
        <w:pStyle w:val="NoSpacing"/>
        <w:rPr>
          <w:sz w:val="22"/>
          <w:szCs w:val="22"/>
        </w:rPr>
      </w:pPr>
    </w:p>
    <w:p w14:paraId="6681E00F" w14:textId="77777777" w:rsidR="00C12DE1" w:rsidRPr="0034507F" w:rsidRDefault="00C12DE1" w:rsidP="00C12DE1">
      <w:pPr>
        <w:pStyle w:val="NoSpacing"/>
        <w:rPr>
          <w:b/>
          <w:bCs/>
          <w:sz w:val="22"/>
          <w:szCs w:val="22"/>
          <w:u w:val="single"/>
        </w:rPr>
      </w:pPr>
      <w:r w:rsidRPr="0034507F">
        <w:rPr>
          <w:b/>
          <w:bCs/>
          <w:sz w:val="22"/>
          <w:szCs w:val="22"/>
          <w:u w:val="single"/>
        </w:rPr>
        <w:t>About You</w:t>
      </w:r>
    </w:p>
    <w:p w14:paraId="42443ABC" w14:textId="77777777" w:rsidR="00590D3F" w:rsidRPr="0034507F" w:rsidRDefault="00590D3F" w:rsidP="00590D3F">
      <w:pPr>
        <w:pStyle w:val="NoSpacing"/>
        <w:rPr>
          <w:sz w:val="22"/>
          <w:szCs w:val="22"/>
        </w:rPr>
      </w:pPr>
    </w:p>
    <w:p w14:paraId="4BA8DB3B" w14:textId="77777777" w:rsidR="0034507F" w:rsidRPr="0034507F" w:rsidRDefault="0034507F" w:rsidP="0034507F">
      <w:pPr>
        <w:numPr>
          <w:ilvl w:val="0"/>
          <w:numId w:val="18"/>
        </w:numPr>
        <w:spacing w:line="259" w:lineRule="auto"/>
        <w:rPr>
          <w:sz w:val="22"/>
          <w:szCs w:val="22"/>
        </w:rPr>
      </w:pPr>
      <w:r w:rsidRPr="0034507F">
        <w:rPr>
          <w:sz w:val="22"/>
          <w:szCs w:val="22"/>
        </w:rPr>
        <w:t>Bachelor’s degree in Quantity Surveying, Construction Management, or a related field.</w:t>
      </w:r>
    </w:p>
    <w:p w14:paraId="706BBBD1" w14:textId="77777777" w:rsidR="00A06F5B" w:rsidRPr="0034507F" w:rsidRDefault="00A06F5B" w:rsidP="00A06F5B">
      <w:pPr>
        <w:numPr>
          <w:ilvl w:val="0"/>
          <w:numId w:val="18"/>
        </w:numPr>
        <w:spacing w:line="259" w:lineRule="auto"/>
        <w:rPr>
          <w:sz w:val="22"/>
          <w:szCs w:val="22"/>
        </w:rPr>
      </w:pPr>
      <w:r w:rsidRPr="0034507F">
        <w:rPr>
          <w:sz w:val="22"/>
          <w:szCs w:val="22"/>
        </w:rPr>
        <w:t>Excellent analytical, negotiation, and communication skills.</w:t>
      </w:r>
    </w:p>
    <w:p w14:paraId="70113B5B" w14:textId="77777777" w:rsidR="00A06F5B" w:rsidRPr="0034507F" w:rsidRDefault="00A06F5B" w:rsidP="00A06F5B">
      <w:pPr>
        <w:numPr>
          <w:ilvl w:val="0"/>
          <w:numId w:val="18"/>
        </w:numPr>
        <w:spacing w:line="259" w:lineRule="auto"/>
        <w:rPr>
          <w:sz w:val="22"/>
          <w:szCs w:val="22"/>
        </w:rPr>
      </w:pPr>
      <w:r w:rsidRPr="0034507F">
        <w:rPr>
          <w:sz w:val="22"/>
          <w:szCs w:val="22"/>
        </w:rPr>
        <w:t>Ability to work effectively in a fast-paced, multi-project environment.</w:t>
      </w:r>
    </w:p>
    <w:p w14:paraId="65AEF190" w14:textId="6B3F745A" w:rsidR="00C12DE1" w:rsidRPr="0034507F" w:rsidRDefault="00C12DE1" w:rsidP="00C12DE1">
      <w:pPr>
        <w:pStyle w:val="NoSpacing"/>
        <w:rPr>
          <w:sz w:val="22"/>
          <w:szCs w:val="22"/>
        </w:rPr>
      </w:pPr>
    </w:p>
    <w:p w14:paraId="026A5CCC" w14:textId="77777777" w:rsidR="00553955" w:rsidRPr="0034507F" w:rsidRDefault="00553955" w:rsidP="00C12DE1">
      <w:pPr>
        <w:pStyle w:val="NoSpacing"/>
        <w:rPr>
          <w:sz w:val="22"/>
          <w:szCs w:val="22"/>
        </w:rPr>
      </w:pPr>
    </w:p>
    <w:p w14:paraId="0375FFF3" w14:textId="77777777" w:rsidR="00C12DE1" w:rsidRPr="0034507F" w:rsidRDefault="00C12DE1" w:rsidP="00C12DE1">
      <w:pPr>
        <w:pStyle w:val="NoSpacing"/>
        <w:rPr>
          <w:b/>
          <w:bCs/>
          <w:sz w:val="22"/>
          <w:szCs w:val="22"/>
          <w:u w:val="single"/>
        </w:rPr>
      </w:pPr>
      <w:r w:rsidRPr="0034507F">
        <w:rPr>
          <w:b/>
          <w:bCs/>
          <w:sz w:val="22"/>
          <w:szCs w:val="22"/>
          <w:u w:val="single"/>
        </w:rPr>
        <w:t>Experience &amp; Knowledge</w:t>
      </w:r>
    </w:p>
    <w:p w14:paraId="60E8D090" w14:textId="77777777" w:rsidR="00C12DE1" w:rsidRPr="0034507F" w:rsidRDefault="00C12DE1" w:rsidP="00C12DE1">
      <w:pPr>
        <w:pStyle w:val="NoSpacing"/>
        <w:rPr>
          <w:b/>
          <w:bCs/>
          <w:sz w:val="22"/>
          <w:szCs w:val="22"/>
        </w:rPr>
      </w:pPr>
      <w:r w:rsidRPr="0034507F">
        <w:rPr>
          <w:b/>
          <w:bCs/>
          <w:sz w:val="22"/>
          <w:szCs w:val="22"/>
        </w:rPr>
        <w:t>Essential</w:t>
      </w:r>
    </w:p>
    <w:p w14:paraId="218A0BC3" w14:textId="7C5F9D73" w:rsidR="00C12DE1" w:rsidRPr="0034507F" w:rsidRDefault="00C12DE1" w:rsidP="00C12DE1">
      <w:pPr>
        <w:pStyle w:val="NoSpacing"/>
        <w:rPr>
          <w:sz w:val="22"/>
          <w:szCs w:val="22"/>
        </w:rPr>
      </w:pPr>
    </w:p>
    <w:p w14:paraId="6E88D883" w14:textId="77777777" w:rsidR="00690786" w:rsidRPr="0034507F" w:rsidRDefault="00690786" w:rsidP="00690786">
      <w:pPr>
        <w:numPr>
          <w:ilvl w:val="0"/>
          <w:numId w:val="18"/>
        </w:numPr>
        <w:spacing w:line="259" w:lineRule="auto"/>
        <w:rPr>
          <w:sz w:val="22"/>
          <w:szCs w:val="22"/>
        </w:rPr>
      </w:pPr>
      <w:r w:rsidRPr="0034507F">
        <w:rPr>
          <w:sz w:val="22"/>
          <w:szCs w:val="22"/>
        </w:rPr>
        <w:t>5+ years of experience as a Quantity Surveyor, preferably in the Telecommunications industry.</w:t>
      </w:r>
    </w:p>
    <w:p w14:paraId="02204F60" w14:textId="77777777" w:rsidR="00D44CB0" w:rsidRPr="0034507F" w:rsidRDefault="00D44CB0" w:rsidP="00D44CB0">
      <w:pPr>
        <w:numPr>
          <w:ilvl w:val="0"/>
          <w:numId w:val="18"/>
        </w:numPr>
        <w:spacing w:line="259" w:lineRule="auto"/>
        <w:rPr>
          <w:sz w:val="22"/>
          <w:szCs w:val="22"/>
        </w:rPr>
      </w:pPr>
      <w:r w:rsidRPr="0034507F">
        <w:rPr>
          <w:sz w:val="22"/>
          <w:szCs w:val="22"/>
        </w:rPr>
        <w:t>Strong knowledge of contract law, construction contracts (e.g., NEC, FIDIC), and telecom-specific agreements.</w:t>
      </w:r>
    </w:p>
    <w:p w14:paraId="520B6989" w14:textId="77777777" w:rsidR="0034507F" w:rsidRPr="0034507F" w:rsidRDefault="0034507F" w:rsidP="0034507F">
      <w:pPr>
        <w:numPr>
          <w:ilvl w:val="0"/>
          <w:numId w:val="18"/>
        </w:numPr>
        <w:spacing w:line="259" w:lineRule="auto"/>
        <w:rPr>
          <w:sz w:val="22"/>
          <w:szCs w:val="22"/>
        </w:rPr>
      </w:pPr>
      <w:r w:rsidRPr="0034507F">
        <w:rPr>
          <w:sz w:val="22"/>
          <w:szCs w:val="22"/>
        </w:rPr>
        <w:t xml:space="preserve">Proficiency in cost estimation software and tools (e.g., </w:t>
      </w:r>
      <w:proofErr w:type="spellStart"/>
      <w:r w:rsidRPr="0034507F">
        <w:rPr>
          <w:sz w:val="22"/>
          <w:szCs w:val="22"/>
        </w:rPr>
        <w:t>CostX</w:t>
      </w:r>
      <w:proofErr w:type="spellEnd"/>
      <w:r w:rsidRPr="0034507F">
        <w:rPr>
          <w:sz w:val="22"/>
          <w:szCs w:val="22"/>
        </w:rPr>
        <w:t>, Candy, or similar).</w:t>
      </w:r>
    </w:p>
    <w:p w14:paraId="4CCC3B4A" w14:textId="77777777" w:rsidR="0034507F" w:rsidRPr="0034507F" w:rsidRDefault="0034507F" w:rsidP="0034507F">
      <w:pPr>
        <w:spacing w:line="259" w:lineRule="auto"/>
        <w:ind w:left="360"/>
        <w:rPr>
          <w:sz w:val="22"/>
          <w:szCs w:val="22"/>
        </w:rPr>
      </w:pPr>
    </w:p>
    <w:p w14:paraId="3F4CD5AC" w14:textId="77777777" w:rsidR="001E6E29" w:rsidRPr="0034507F" w:rsidRDefault="001E6E29" w:rsidP="00C12DE1">
      <w:pPr>
        <w:pStyle w:val="NoSpacing"/>
        <w:rPr>
          <w:sz w:val="22"/>
          <w:szCs w:val="22"/>
        </w:rPr>
      </w:pPr>
    </w:p>
    <w:p w14:paraId="47F1F2E2" w14:textId="77777777" w:rsidR="00C12DE1" w:rsidRPr="0034507F" w:rsidRDefault="00C12DE1" w:rsidP="00C12DE1">
      <w:pPr>
        <w:pStyle w:val="NoSpacing"/>
        <w:rPr>
          <w:b/>
          <w:bCs/>
          <w:sz w:val="22"/>
          <w:szCs w:val="22"/>
        </w:rPr>
      </w:pPr>
      <w:r w:rsidRPr="0034507F">
        <w:rPr>
          <w:b/>
          <w:bCs/>
          <w:sz w:val="22"/>
          <w:szCs w:val="22"/>
        </w:rPr>
        <w:t>Desirable</w:t>
      </w:r>
    </w:p>
    <w:p w14:paraId="445F1605" w14:textId="77777777" w:rsidR="006E7F3B" w:rsidRPr="0034507F" w:rsidRDefault="006E7F3B" w:rsidP="00C12DE1">
      <w:pPr>
        <w:pStyle w:val="NoSpacing"/>
        <w:rPr>
          <w:sz w:val="22"/>
          <w:szCs w:val="22"/>
        </w:rPr>
      </w:pPr>
    </w:p>
    <w:p w14:paraId="11AC8001" w14:textId="77777777" w:rsidR="00FA055B" w:rsidRPr="0034507F" w:rsidRDefault="00FA055B" w:rsidP="00FA055B">
      <w:pPr>
        <w:numPr>
          <w:ilvl w:val="0"/>
          <w:numId w:val="19"/>
        </w:numPr>
        <w:spacing w:line="259" w:lineRule="auto"/>
        <w:rPr>
          <w:sz w:val="22"/>
          <w:szCs w:val="22"/>
        </w:rPr>
      </w:pPr>
      <w:r w:rsidRPr="0034507F">
        <w:rPr>
          <w:sz w:val="22"/>
          <w:szCs w:val="22"/>
        </w:rPr>
        <w:t>Membership in a relevant professional body (e.g., RICS, CIArb).</w:t>
      </w:r>
    </w:p>
    <w:p w14:paraId="21B7703F" w14:textId="77777777" w:rsidR="00FA055B" w:rsidRPr="0034507F" w:rsidRDefault="00FA055B" w:rsidP="00FA055B">
      <w:pPr>
        <w:numPr>
          <w:ilvl w:val="0"/>
          <w:numId w:val="19"/>
        </w:numPr>
        <w:spacing w:line="259" w:lineRule="auto"/>
        <w:rPr>
          <w:sz w:val="22"/>
          <w:szCs w:val="22"/>
        </w:rPr>
      </w:pPr>
      <w:r w:rsidRPr="0034507F">
        <w:rPr>
          <w:sz w:val="22"/>
          <w:szCs w:val="22"/>
        </w:rPr>
        <w:t xml:space="preserve">Experience in </w:t>
      </w:r>
      <w:proofErr w:type="spellStart"/>
      <w:r w:rsidRPr="0034507F">
        <w:rPr>
          <w:sz w:val="22"/>
          <w:szCs w:val="22"/>
        </w:rPr>
        <w:t>fiber</w:t>
      </w:r>
      <w:proofErr w:type="spellEnd"/>
      <w:r w:rsidRPr="0034507F">
        <w:rPr>
          <w:sz w:val="22"/>
          <w:szCs w:val="22"/>
        </w:rPr>
        <w:t>-optic, wireless, or network infrastructure projects.</w:t>
      </w:r>
    </w:p>
    <w:p w14:paraId="1559D81D" w14:textId="77777777" w:rsidR="00FA055B" w:rsidRPr="0034507F" w:rsidRDefault="00FA055B" w:rsidP="00FA055B">
      <w:pPr>
        <w:numPr>
          <w:ilvl w:val="0"/>
          <w:numId w:val="19"/>
        </w:numPr>
        <w:spacing w:line="259" w:lineRule="auto"/>
        <w:rPr>
          <w:sz w:val="22"/>
          <w:szCs w:val="22"/>
        </w:rPr>
      </w:pPr>
      <w:r w:rsidRPr="0034507F">
        <w:rPr>
          <w:sz w:val="22"/>
          <w:szCs w:val="22"/>
        </w:rPr>
        <w:t>Familiarity with local telecom regulations and standards.</w:t>
      </w:r>
    </w:p>
    <w:p w14:paraId="6A098B32" w14:textId="391C671C" w:rsidR="001E6E29" w:rsidRDefault="001E6E29" w:rsidP="00FA055B">
      <w:pPr>
        <w:pStyle w:val="NoSpacing"/>
      </w:pPr>
    </w:p>
    <w:sectPr w:rsidR="001E6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BBF"/>
    <w:multiLevelType w:val="hybridMultilevel"/>
    <w:tmpl w:val="0462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86B22"/>
    <w:multiLevelType w:val="hybridMultilevel"/>
    <w:tmpl w:val="899C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173DF"/>
    <w:multiLevelType w:val="hybridMultilevel"/>
    <w:tmpl w:val="0344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05E24"/>
    <w:multiLevelType w:val="multilevel"/>
    <w:tmpl w:val="B27A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C2CB6"/>
    <w:multiLevelType w:val="multilevel"/>
    <w:tmpl w:val="FF44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13A3D"/>
    <w:multiLevelType w:val="hybridMultilevel"/>
    <w:tmpl w:val="C8D42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A5595"/>
    <w:multiLevelType w:val="multilevel"/>
    <w:tmpl w:val="DBD6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540EE"/>
    <w:multiLevelType w:val="hybridMultilevel"/>
    <w:tmpl w:val="36908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064233"/>
    <w:multiLevelType w:val="multilevel"/>
    <w:tmpl w:val="DBCE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F231F"/>
    <w:multiLevelType w:val="multilevel"/>
    <w:tmpl w:val="35D0F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CA36C5"/>
    <w:multiLevelType w:val="multilevel"/>
    <w:tmpl w:val="ACE6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4453E"/>
    <w:multiLevelType w:val="multilevel"/>
    <w:tmpl w:val="31E2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607DA"/>
    <w:multiLevelType w:val="multilevel"/>
    <w:tmpl w:val="AF54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D18A8"/>
    <w:multiLevelType w:val="multilevel"/>
    <w:tmpl w:val="1322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E25AEF"/>
    <w:multiLevelType w:val="multilevel"/>
    <w:tmpl w:val="B5DA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8C0090"/>
    <w:multiLevelType w:val="hybridMultilevel"/>
    <w:tmpl w:val="73949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906F57"/>
    <w:multiLevelType w:val="hybridMultilevel"/>
    <w:tmpl w:val="702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436EE5"/>
    <w:multiLevelType w:val="multilevel"/>
    <w:tmpl w:val="25AC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A0064"/>
    <w:multiLevelType w:val="hybridMultilevel"/>
    <w:tmpl w:val="3A44B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444198">
    <w:abstractNumId w:val="6"/>
  </w:num>
  <w:num w:numId="2" w16cid:durableId="1444617319">
    <w:abstractNumId w:val="12"/>
  </w:num>
  <w:num w:numId="3" w16cid:durableId="1237741874">
    <w:abstractNumId w:val="10"/>
  </w:num>
  <w:num w:numId="4" w16cid:durableId="1566334140">
    <w:abstractNumId w:val="13"/>
  </w:num>
  <w:num w:numId="5" w16cid:durableId="1307583941">
    <w:abstractNumId w:val="14"/>
  </w:num>
  <w:num w:numId="6" w16cid:durableId="1176923933">
    <w:abstractNumId w:val="3"/>
  </w:num>
  <w:num w:numId="7" w16cid:durableId="2121879254">
    <w:abstractNumId w:val="17"/>
  </w:num>
  <w:num w:numId="8" w16cid:durableId="2064670610">
    <w:abstractNumId w:val="4"/>
  </w:num>
  <w:num w:numId="9" w16cid:durableId="498427827">
    <w:abstractNumId w:val="2"/>
  </w:num>
  <w:num w:numId="10" w16cid:durableId="2131775080">
    <w:abstractNumId w:val="5"/>
  </w:num>
  <w:num w:numId="11" w16cid:durableId="1905675998">
    <w:abstractNumId w:val="16"/>
  </w:num>
  <w:num w:numId="12" w16cid:durableId="1052729436">
    <w:abstractNumId w:val="18"/>
  </w:num>
  <w:num w:numId="13" w16cid:durableId="627207338">
    <w:abstractNumId w:val="0"/>
  </w:num>
  <w:num w:numId="14" w16cid:durableId="1468936069">
    <w:abstractNumId w:val="7"/>
  </w:num>
  <w:num w:numId="15" w16cid:durableId="1238322974">
    <w:abstractNumId w:val="15"/>
  </w:num>
  <w:num w:numId="16" w16cid:durableId="2139882512">
    <w:abstractNumId w:val="1"/>
  </w:num>
  <w:num w:numId="17" w16cid:durableId="1077899460">
    <w:abstractNumId w:val="9"/>
  </w:num>
  <w:num w:numId="18" w16cid:durableId="1114136770">
    <w:abstractNumId w:val="11"/>
  </w:num>
  <w:num w:numId="19" w16cid:durableId="2011562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E1"/>
    <w:rsid w:val="00075709"/>
    <w:rsid w:val="001042DF"/>
    <w:rsid w:val="001E6E29"/>
    <w:rsid w:val="00205CAA"/>
    <w:rsid w:val="00234F16"/>
    <w:rsid w:val="0034507F"/>
    <w:rsid w:val="00417494"/>
    <w:rsid w:val="004453C9"/>
    <w:rsid w:val="004E1B80"/>
    <w:rsid w:val="00553955"/>
    <w:rsid w:val="005839FA"/>
    <w:rsid w:val="00590D3F"/>
    <w:rsid w:val="005B56DE"/>
    <w:rsid w:val="005C2991"/>
    <w:rsid w:val="005D3449"/>
    <w:rsid w:val="005F73A4"/>
    <w:rsid w:val="00667958"/>
    <w:rsid w:val="00690786"/>
    <w:rsid w:val="006E7F3B"/>
    <w:rsid w:val="006F21D4"/>
    <w:rsid w:val="006F47C2"/>
    <w:rsid w:val="007E4CDC"/>
    <w:rsid w:val="00924997"/>
    <w:rsid w:val="00A06F5B"/>
    <w:rsid w:val="00A3304B"/>
    <w:rsid w:val="00B05F3B"/>
    <w:rsid w:val="00C02289"/>
    <w:rsid w:val="00C12DE1"/>
    <w:rsid w:val="00C960FE"/>
    <w:rsid w:val="00D44CB0"/>
    <w:rsid w:val="00FA055B"/>
    <w:rsid w:val="00FF4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B5F1"/>
  <w15:chartTrackingRefBased/>
  <w15:docId w15:val="{5B1568FF-CF20-4BC9-BCEE-9828A568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DE1"/>
  </w:style>
  <w:style w:type="paragraph" w:styleId="Heading1">
    <w:name w:val="heading 1"/>
    <w:basedOn w:val="Normal"/>
    <w:next w:val="Normal"/>
    <w:link w:val="Heading1Char"/>
    <w:uiPriority w:val="9"/>
    <w:qFormat/>
    <w:rsid w:val="00C12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DE1"/>
    <w:rPr>
      <w:rFonts w:eastAsiaTheme="majorEastAsia" w:cstheme="majorBidi"/>
      <w:color w:val="272727" w:themeColor="text1" w:themeTint="D8"/>
    </w:rPr>
  </w:style>
  <w:style w:type="paragraph" w:styleId="Title">
    <w:name w:val="Title"/>
    <w:basedOn w:val="Normal"/>
    <w:next w:val="Normal"/>
    <w:link w:val="TitleChar"/>
    <w:uiPriority w:val="10"/>
    <w:qFormat/>
    <w:rsid w:val="00C12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DE1"/>
    <w:pPr>
      <w:spacing w:before="160"/>
      <w:jc w:val="center"/>
    </w:pPr>
    <w:rPr>
      <w:i/>
      <w:iCs/>
      <w:color w:val="404040" w:themeColor="text1" w:themeTint="BF"/>
    </w:rPr>
  </w:style>
  <w:style w:type="character" w:customStyle="1" w:styleId="QuoteChar">
    <w:name w:val="Quote Char"/>
    <w:basedOn w:val="DefaultParagraphFont"/>
    <w:link w:val="Quote"/>
    <w:uiPriority w:val="29"/>
    <w:rsid w:val="00C12DE1"/>
    <w:rPr>
      <w:i/>
      <w:iCs/>
      <w:color w:val="404040" w:themeColor="text1" w:themeTint="BF"/>
    </w:rPr>
  </w:style>
  <w:style w:type="paragraph" w:styleId="ListParagraph">
    <w:name w:val="List Paragraph"/>
    <w:basedOn w:val="Normal"/>
    <w:uiPriority w:val="34"/>
    <w:qFormat/>
    <w:rsid w:val="00C12DE1"/>
    <w:pPr>
      <w:ind w:left="720"/>
      <w:contextualSpacing/>
    </w:pPr>
  </w:style>
  <w:style w:type="character" w:styleId="IntenseEmphasis">
    <w:name w:val="Intense Emphasis"/>
    <w:basedOn w:val="DefaultParagraphFont"/>
    <w:uiPriority w:val="21"/>
    <w:qFormat/>
    <w:rsid w:val="00C12DE1"/>
    <w:rPr>
      <w:i/>
      <w:iCs/>
      <w:color w:val="0F4761" w:themeColor="accent1" w:themeShade="BF"/>
    </w:rPr>
  </w:style>
  <w:style w:type="paragraph" w:styleId="IntenseQuote">
    <w:name w:val="Intense Quote"/>
    <w:basedOn w:val="Normal"/>
    <w:next w:val="Normal"/>
    <w:link w:val="IntenseQuoteChar"/>
    <w:uiPriority w:val="30"/>
    <w:qFormat/>
    <w:rsid w:val="00C12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DE1"/>
    <w:rPr>
      <w:i/>
      <w:iCs/>
      <w:color w:val="0F4761" w:themeColor="accent1" w:themeShade="BF"/>
    </w:rPr>
  </w:style>
  <w:style w:type="character" w:styleId="IntenseReference">
    <w:name w:val="Intense Reference"/>
    <w:basedOn w:val="DefaultParagraphFont"/>
    <w:uiPriority w:val="32"/>
    <w:qFormat/>
    <w:rsid w:val="00C12DE1"/>
    <w:rPr>
      <w:b/>
      <w:bCs/>
      <w:smallCaps/>
      <w:color w:val="0F4761" w:themeColor="accent1" w:themeShade="BF"/>
      <w:spacing w:val="5"/>
    </w:rPr>
  </w:style>
  <w:style w:type="paragraph" w:styleId="NoSpacing">
    <w:name w:val="No Spacing"/>
    <w:uiPriority w:val="1"/>
    <w:qFormat/>
    <w:rsid w:val="00C12DE1"/>
    <w:pPr>
      <w:spacing w:after="0" w:line="240" w:lineRule="auto"/>
    </w:pPr>
  </w:style>
  <w:style w:type="table" w:styleId="TableGrid">
    <w:name w:val="Table Grid"/>
    <w:basedOn w:val="TableNormal"/>
    <w:uiPriority w:val="39"/>
    <w:rsid w:val="00C12D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2763</Characters>
  <Application>Microsoft Office Word</Application>
  <DocSecurity>0</DocSecurity>
  <Lines>145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Misson</dc:creator>
  <cp:keywords/>
  <dc:description/>
  <cp:lastModifiedBy>Marc Misson</cp:lastModifiedBy>
  <cp:revision>11</cp:revision>
  <dcterms:created xsi:type="dcterms:W3CDTF">2026-05-27T13:45:00Z</dcterms:created>
  <dcterms:modified xsi:type="dcterms:W3CDTF">2026-05-27T13:49:00Z</dcterms:modified>
</cp:coreProperties>
</file>